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2483" w14:textId="77777777" w:rsidR="00B74824" w:rsidRDefault="00B74824" w:rsidP="00B74824">
      <w:pPr>
        <w:pStyle w:val="Title"/>
      </w:pPr>
      <w:r>
        <w:t xml:space="preserve">Allgemeine Geschäftsbedingungen </w:t>
      </w:r>
      <w:r w:rsidR="008C5FB4">
        <w:t>der Firma CHILIDES</w:t>
      </w:r>
    </w:p>
    <w:p w14:paraId="4F60A635" w14:textId="77777777" w:rsidR="006022D9" w:rsidRDefault="006022D9" w:rsidP="006022D9"/>
    <w:p w14:paraId="49D51951" w14:textId="77777777" w:rsidR="006022D9" w:rsidRPr="006022D9" w:rsidRDefault="006022D9" w:rsidP="006022D9"/>
    <w:p w14:paraId="0F391F02" w14:textId="77777777" w:rsidR="003816C4" w:rsidRPr="003816C4" w:rsidRDefault="00F1023B" w:rsidP="00D732EC">
      <w:pPr>
        <w:pStyle w:val="Heading1"/>
        <w:numPr>
          <w:ilvl w:val="0"/>
          <w:numId w:val="20"/>
        </w:numPr>
      </w:pPr>
      <w:r>
        <w:t>Geltung der Allgemeinen Geschä</w:t>
      </w:r>
      <w:r w:rsidR="003816C4">
        <w:t>ftsbedingungen und Abweichungen</w:t>
      </w:r>
    </w:p>
    <w:p w14:paraId="1D673664" w14:textId="77777777" w:rsidR="001E63C9" w:rsidRDefault="00F1023B" w:rsidP="005A7F46">
      <w:pPr>
        <w:pStyle w:val="Default"/>
        <w:numPr>
          <w:ilvl w:val="0"/>
          <w:numId w:val="11"/>
        </w:numPr>
        <w:spacing w:after="7"/>
        <w:rPr>
          <w:sz w:val="18"/>
          <w:szCs w:val="18"/>
        </w:rPr>
      </w:pPr>
      <w:r>
        <w:rPr>
          <w:sz w:val="18"/>
          <w:szCs w:val="18"/>
        </w:rPr>
        <w:t xml:space="preserve">Die folgenden Allgemeinen Geschäftsbedingungen gelten für alle gegenwärtigen und künftigen Verträge zwischen dem Auftraggeber in seiner Eigenschaft als Unternehmer und </w:t>
      </w:r>
      <w:r w:rsidR="001E63C9">
        <w:rPr>
          <w:sz w:val="18"/>
          <w:szCs w:val="18"/>
        </w:rPr>
        <w:t>der Firma CHILIDES.</w:t>
      </w:r>
      <w:r w:rsidR="005A7F46">
        <w:rPr>
          <w:sz w:val="18"/>
          <w:szCs w:val="18"/>
        </w:rPr>
        <w:t xml:space="preserve"> </w:t>
      </w:r>
      <w:r w:rsidR="005A7F46" w:rsidRPr="005A7F46">
        <w:rPr>
          <w:sz w:val="18"/>
          <w:szCs w:val="18"/>
        </w:rPr>
        <w:t>Maßgeblich ist jeweils die zum Zeitpunkt des Vertragsabschlusses gültige Fassung.</w:t>
      </w:r>
    </w:p>
    <w:p w14:paraId="1B9E69AE" w14:textId="77777777" w:rsidR="005A7F46" w:rsidRDefault="005A7F46" w:rsidP="005A7F46">
      <w:pPr>
        <w:pStyle w:val="Default"/>
        <w:numPr>
          <w:ilvl w:val="0"/>
          <w:numId w:val="11"/>
        </w:numPr>
        <w:spacing w:after="7"/>
        <w:rPr>
          <w:sz w:val="18"/>
          <w:szCs w:val="18"/>
        </w:rPr>
      </w:pPr>
      <w:r w:rsidRPr="005A7F46">
        <w:rPr>
          <w:sz w:val="18"/>
          <w:szCs w:val="18"/>
        </w:rPr>
        <w:t>Diese Allgemeinen Geschäftsbedingungen gelten auch für alle künftigen Vertragsbeziehungen, somit auch dann, wenn bei Zusatzverträgen darauf nicht ausdrücklich hingewiesen wird.</w:t>
      </w:r>
    </w:p>
    <w:p w14:paraId="2748F966" w14:textId="77777777" w:rsidR="00F1023B" w:rsidRDefault="00F1023B" w:rsidP="00F1023B">
      <w:pPr>
        <w:pStyle w:val="Default"/>
        <w:numPr>
          <w:ilvl w:val="0"/>
          <w:numId w:val="11"/>
        </w:numPr>
        <w:spacing w:after="7"/>
        <w:rPr>
          <w:sz w:val="18"/>
          <w:szCs w:val="18"/>
        </w:rPr>
      </w:pPr>
      <w:r w:rsidRPr="001E63C9">
        <w:rPr>
          <w:sz w:val="18"/>
          <w:szCs w:val="18"/>
        </w:rPr>
        <w:t>Abweichungen von diesen Bedingungen und insbesondere auch Bedingungen des Auftraggebers gelten nur, wenn sie vo</w:t>
      </w:r>
      <w:r w:rsidR="00B74824" w:rsidRPr="001E63C9">
        <w:rPr>
          <w:sz w:val="18"/>
          <w:szCs w:val="18"/>
        </w:rPr>
        <w:t xml:space="preserve">n </w:t>
      </w:r>
      <w:r w:rsidR="00BC3885" w:rsidRPr="001E63C9">
        <w:rPr>
          <w:sz w:val="18"/>
          <w:szCs w:val="18"/>
        </w:rPr>
        <w:t xml:space="preserve">der Firma </w:t>
      </w:r>
      <w:proofErr w:type="gramStart"/>
      <w:r w:rsidR="00BC3885" w:rsidRPr="001E63C9">
        <w:rPr>
          <w:sz w:val="18"/>
          <w:szCs w:val="18"/>
        </w:rPr>
        <w:t xml:space="preserve">CHILIDES </w:t>
      </w:r>
      <w:r w:rsidRPr="001E63C9">
        <w:rPr>
          <w:sz w:val="18"/>
          <w:szCs w:val="18"/>
        </w:rPr>
        <w:t xml:space="preserve"> ausdrücklich</w:t>
      </w:r>
      <w:proofErr w:type="gramEnd"/>
      <w:r w:rsidRPr="001E63C9">
        <w:rPr>
          <w:sz w:val="18"/>
          <w:szCs w:val="18"/>
        </w:rPr>
        <w:t xml:space="preserve"> und schriftlich anerkannt und bestätigt werden.</w:t>
      </w:r>
    </w:p>
    <w:p w14:paraId="359498F2" w14:textId="77777777" w:rsidR="003816C4" w:rsidRPr="003816C4" w:rsidRDefault="005A7F46" w:rsidP="003816C4">
      <w:pPr>
        <w:pStyle w:val="Default"/>
        <w:numPr>
          <w:ilvl w:val="0"/>
          <w:numId w:val="11"/>
        </w:numPr>
        <w:spacing w:after="7"/>
        <w:rPr>
          <w:sz w:val="18"/>
          <w:szCs w:val="18"/>
        </w:rPr>
      </w:pPr>
      <w:r w:rsidRPr="005A7F46">
        <w:rPr>
          <w:sz w:val="18"/>
          <w:szCs w:val="18"/>
        </w:rPr>
        <w:t>Für den Fall, dass einzelne Bestimmungen dieser Allgemeinen Geschäftsbedingungen unwirksam sein und/oder werden sollten, berührt dies die Wirksamkeit der verbleibenden Bestimmungen und der unter ihrer Zugrundelegung geschlossenen Verträge nicht. Die unwirksame ist durch eine wirksame Bestimmung, die ihr dem Sinn und wirtschaftlichen Zweck nach am nächsten kommt, zu ersetzen.</w:t>
      </w:r>
    </w:p>
    <w:p w14:paraId="20BC3C0E" w14:textId="77777777" w:rsidR="00D732EC" w:rsidRPr="00D732EC" w:rsidRDefault="00F1023B" w:rsidP="00D732EC">
      <w:pPr>
        <w:pStyle w:val="Heading1"/>
        <w:numPr>
          <w:ilvl w:val="0"/>
          <w:numId w:val="20"/>
        </w:numPr>
      </w:pPr>
      <w:r>
        <w:t xml:space="preserve">Angebote, Nebenabreden </w:t>
      </w:r>
    </w:p>
    <w:p w14:paraId="7058AB24" w14:textId="77777777" w:rsidR="005A7408" w:rsidRDefault="00F1023B" w:rsidP="005A7408">
      <w:pPr>
        <w:pStyle w:val="Default"/>
        <w:numPr>
          <w:ilvl w:val="0"/>
          <w:numId w:val="7"/>
        </w:numPr>
        <w:spacing w:after="7"/>
        <w:ind w:left="709" w:hanging="359"/>
        <w:rPr>
          <w:sz w:val="18"/>
          <w:szCs w:val="18"/>
        </w:rPr>
      </w:pPr>
      <w:r w:rsidRPr="001E63C9">
        <w:rPr>
          <w:sz w:val="18"/>
          <w:szCs w:val="18"/>
        </w:rPr>
        <w:t xml:space="preserve">Die Angebote </w:t>
      </w:r>
      <w:r w:rsidR="00BC3885" w:rsidRPr="001E63C9">
        <w:rPr>
          <w:sz w:val="18"/>
          <w:szCs w:val="18"/>
        </w:rPr>
        <w:t xml:space="preserve">der Firma CHILIDES </w:t>
      </w:r>
      <w:r w:rsidRPr="001E63C9">
        <w:rPr>
          <w:sz w:val="18"/>
          <w:szCs w:val="18"/>
        </w:rPr>
        <w:t xml:space="preserve">sind, sofern nichts anderes angegeben ist, </w:t>
      </w:r>
      <w:proofErr w:type="gramStart"/>
      <w:r w:rsidRPr="001E63C9">
        <w:rPr>
          <w:sz w:val="18"/>
          <w:szCs w:val="18"/>
        </w:rPr>
        <w:t>freibleibend</w:t>
      </w:r>
      <w:proofErr w:type="gramEnd"/>
      <w:r w:rsidRPr="001E63C9">
        <w:rPr>
          <w:sz w:val="18"/>
          <w:szCs w:val="18"/>
        </w:rPr>
        <w:t xml:space="preserve"> und zwar hinsichtlich aller angegebenen Daten einschließlich des Honorars.</w:t>
      </w:r>
    </w:p>
    <w:p w14:paraId="14AA7DEA" w14:textId="77777777" w:rsidR="005A7408" w:rsidRDefault="00F1023B" w:rsidP="005A7408">
      <w:pPr>
        <w:pStyle w:val="Default"/>
        <w:numPr>
          <w:ilvl w:val="0"/>
          <w:numId w:val="7"/>
        </w:numPr>
        <w:spacing w:after="7"/>
        <w:ind w:left="709" w:hanging="359"/>
        <w:rPr>
          <w:sz w:val="18"/>
          <w:szCs w:val="18"/>
        </w:rPr>
      </w:pPr>
      <w:r w:rsidRPr="005A7408">
        <w:rPr>
          <w:sz w:val="18"/>
          <w:szCs w:val="18"/>
        </w:rPr>
        <w:t xml:space="preserve">Enthält eine Auftragsbestätigung </w:t>
      </w:r>
      <w:r w:rsidR="00BC3885" w:rsidRPr="005A7408">
        <w:rPr>
          <w:sz w:val="18"/>
          <w:szCs w:val="18"/>
        </w:rPr>
        <w:t xml:space="preserve">der Firma </w:t>
      </w:r>
      <w:proofErr w:type="gramStart"/>
      <w:r w:rsidR="00BC3885" w:rsidRPr="005A7408">
        <w:rPr>
          <w:sz w:val="18"/>
          <w:szCs w:val="18"/>
        </w:rPr>
        <w:t xml:space="preserve">CHILIDES </w:t>
      </w:r>
      <w:r w:rsidRPr="005A7408">
        <w:rPr>
          <w:sz w:val="18"/>
          <w:szCs w:val="18"/>
        </w:rPr>
        <w:t xml:space="preserve"> Änderungen</w:t>
      </w:r>
      <w:proofErr w:type="gramEnd"/>
      <w:r w:rsidRPr="005A7408">
        <w:rPr>
          <w:sz w:val="18"/>
          <w:szCs w:val="18"/>
        </w:rPr>
        <w:t xml:space="preserve"> gegenüber dem Auftrag, so gelten diese als vom Auftraggeber genehmigt, sofern dieser nicht unverzü</w:t>
      </w:r>
      <w:r w:rsidR="001E63C9" w:rsidRPr="005A7408">
        <w:rPr>
          <w:sz w:val="18"/>
          <w:szCs w:val="18"/>
        </w:rPr>
        <w:t>glich schriftlich widerspricht.</w:t>
      </w:r>
    </w:p>
    <w:p w14:paraId="6BAD3AF8" w14:textId="77777777" w:rsidR="00D732EC" w:rsidRDefault="00F1023B" w:rsidP="00D732EC">
      <w:pPr>
        <w:pStyle w:val="Default"/>
        <w:numPr>
          <w:ilvl w:val="0"/>
          <w:numId w:val="7"/>
        </w:numPr>
        <w:spacing w:after="7"/>
        <w:ind w:left="709" w:hanging="359"/>
        <w:rPr>
          <w:sz w:val="18"/>
          <w:szCs w:val="18"/>
        </w:rPr>
      </w:pPr>
      <w:r w:rsidRPr="005A7408">
        <w:rPr>
          <w:sz w:val="18"/>
          <w:szCs w:val="18"/>
        </w:rPr>
        <w:t xml:space="preserve">Vereinbarungen bedürfen grundsätzlich der Schriftform. </w:t>
      </w:r>
    </w:p>
    <w:p w14:paraId="6FBC2870" w14:textId="77777777" w:rsidR="00F1023B" w:rsidRPr="00D732EC" w:rsidRDefault="00F1023B" w:rsidP="00D732EC">
      <w:pPr>
        <w:pStyle w:val="Heading1"/>
        <w:numPr>
          <w:ilvl w:val="0"/>
          <w:numId w:val="20"/>
        </w:numPr>
        <w:rPr>
          <w:sz w:val="18"/>
          <w:szCs w:val="18"/>
        </w:rPr>
      </w:pPr>
      <w:r>
        <w:t xml:space="preserve">Auftragserteilung </w:t>
      </w:r>
    </w:p>
    <w:p w14:paraId="206843B4" w14:textId="77777777" w:rsidR="001E63C9" w:rsidRDefault="00F1023B" w:rsidP="00750E8F">
      <w:pPr>
        <w:pStyle w:val="Default"/>
        <w:numPr>
          <w:ilvl w:val="0"/>
          <w:numId w:val="5"/>
        </w:numPr>
        <w:spacing w:after="7"/>
        <w:rPr>
          <w:sz w:val="18"/>
          <w:szCs w:val="18"/>
        </w:rPr>
      </w:pPr>
      <w:r w:rsidRPr="001E63C9">
        <w:rPr>
          <w:sz w:val="18"/>
          <w:szCs w:val="18"/>
        </w:rPr>
        <w:t xml:space="preserve">Art und Umfang der vereinbarten Leistung ergeben sich aus Vertrag, Vollmacht und diesen Allgemeinen Geschäftsbedingungen. </w:t>
      </w:r>
    </w:p>
    <w:p w14:paraId="5AFA2356" w14:textId="77777777" w:rsidR="001E63C9" w:rsidRDefault="00F1023B" w:rsidP="00562FCC">
      <w:pPr>
        <w:pStyle w:val="Default"/>
        <w:numPr>
          <w:ilvl w:val="0"/>
          <w:numId w:val="5"/>
        </w:numPr>
        <w:spacing w:after="7"/>
        <w:rPr>
          <w:sz w:val="18"/>
          <w:szCs w:val="18"/>
        </w:rPr>
      </w:pPr>
      <w:r w:rsidRPr="001E63C9">
        <w:rPr>
          <w:sz w:val="18"/>
          <w:szCs w:val="18"/>
        </w:rPr>
        <w:t>Änderungen und Ergänzungen des Auftrags bedürfen der schriftlichen Bestätigung durch d</w:t>
      </w:r>
      <w:r w:rsidR="00B74824" w:rsidRPr="001E63C9">
        <w:rPr>
          <w:sz w:val="18"/>
          <w:szCs w:val="18"/>
        </w:rPr>
        <w:t>ie</w:t>
      </w:r>
      <w:r w:rsidRPr="001E63C9">
        <w:rPr>
          <w:sz w:val="18"/>
          <w:szCs w:val="18"/>
        </w:rPr>
        <w:t xml:space="preserve"> </w:t>
      </w:r>
      <w:r w:rsidR="00B74824" w:rsidRPr="001E63C9">
        <w:rPr>
          <w:sz w:val="18"/>
          <w:szCs w:val="18"/>
        </w:rPr>
        <w:t xml:space="preserve">Firma </w:t>
      </w:r>
      <w:proofErr w:type="gramStart"/>
      <w:r w:rsidR="00B74824" w:rsidRPr="001E63C9">
        <w:rPr>
          <w:sz w:val="18"/>
          <w:szCs w:val="18"/>
        </w:rPr>
        <w:t>CHILIDES</w:t>
      </w:r>
      <w:proofErr w:type="gramEnd"/>
      <w:r w:rsidRPr="001E63C9">
        <w:rPr>
          <w:sz w:val="18"/>
          <w:szCs w:val="18"/>
        </w:rPr>
        <w:t xml:space="preserve"> um Gegenstand des vorliegenden V</w:t>
      </w:r>
      <w:r w:rsidR="001E63C9">
        <w:rPr>
          <w:sz w:val="18"/>
          <w:szCs w:val="18"/>
        </w:rPr>
        <w:t>ertragsverhältnisses zu werden.</w:t>
      </w:r>
    </w:p>
    <w:p w14:paraId="492A7701" w14:textId="77777777" w:rsidR="001E63C9" w:rsidRDefault="00F1023B" w:rsidP="0025674E">
      <w:pPr>
        <w:pStyle w:val="Default"/>
        <w:numPr>
          <w:ilvl w:val="0"/>
          <w:numId w:val="5"/>
        </w:numPr>
        <w:spacing w:after="7"/>
        <w:rPr>
          <w:sz w:val="18"/>
          <w:szCs w:val="18"/>
        </w:rPr>
      </w:pPr>
      <w:r w:rsidRPr="001E63C9">
        <w:rPr>
          <w:sz w:val="18"/>
          <w:szCs w:val="18"/>
        </w:rPr>
        <w:t>D</w:t>
      </w:r>
      <w:r w:rsidR="00B74824" w:rsidRPr="001E63C9">
        <w:rPr>
          <w:sz w:val="18"/>
          <w:szCs w:val="18"/>
        </w:rPr>
        <w:t>ie</w:t>
      </w:r>
      <w:r w:rsidRPr="001E63C9">
        <w:rPr>
          <w:sz w:val="18"/>
          <w:szCs w:val="18"/>
        </w:rPr>
        <w:t xml:space="preserve"> </w:t>
      </w:r>
      <w:r w:rsidR="00B74824" w:rsidRPr="001E63C9">
        <w:rPr>
          <w:sz w:val="18"/>
          <w:szCs w:val="18"/>
        </w:rPr>
        <w:t>Firma CHILIDES</w:t>
      </w:r>
      <w:r w:rsidRPr="001E63C9">
        <w:rPr>
          <w:sz w:val="18"/>
          <w:szCs w:val="18"/>
        </w:rPr>
        <w:t xml:space="preserve"> verpflichtet sich zur ordnungsgemäßen Durchführung des ih</w:t>
      </w:r>
      <w:r w:rsidR="00B74824" w:rsidRPr="001E63C9">
        <w:rPr>
          <w:sz w:val="18"/>
          <w:szCs w:val="18"/>
        </w:rPr>
        <w:t>r</w:t>
      </w:r>
      <w:r w:rsidRPr="001E63C9">
        <w:rPr>
          <w:sz w:val="18"/>
          <w:szCs w:val="18"/>
        </w:rPr>
        <w:t xml:space="preserve"> erteilten Auftrags nach den allgemein anerkannten Regeln der Technik und den Grun</w:t>
      </w:r>
      <w:r w:rsidR="001E63C9" w:rsidRPr="001E63C9">
        <w:rPr>
          <w:sz w:val="18"/>
          <w:szCs w:val="18"/>
        </w:rPr>
        <w:t>dsätzen der Wirtschaftlichkeit.</w:t>
      </w:r>
    </w:p>
    <w:p w14:paraId="7D243641" w14:textId="77777777" w:rsidR="001E63C9" w:rsidRDefault="00F1023B" w:rsidP="00B824E6">
      <w:pPr>
        <w:pStyle w:val="Default"/>
        <w:numPr>
          <w:ilvl w:val="0"/>
          <w:numId w:val="5"/>
        </w:numPr>
        <w:spacing w:after="7"/>
        <w:rPr>
          <w:sz w:val="18"/>
          <w:szCs w:val="18"/>
        </w:rPr>
      </w:pPr>
      <w:r w:rsidRPr="001E63C9">
        <w:rPr>
          <w:sz w:val="18"/>
          <w:szCs w:val="18"/>
        </w:rPr>
        <w:t>D</w:t>
      </w:r>
      <w:r w:rsidR="00BC3885" w:rsidRPr="001E63C9">
        <w:rPr>
          <w:sz w:val="18"/>
          <w:szCs w:val="18"/>
        </w:rPr>
        <w:t>ie</w:t>
      </w:r>
      <w:r w:rsidRPr="001E63C9">
        <w:rPr>
          <w:sz w:val="18"/>
          <w:szCs w:val="18"/>
        </w:rPr>
        <w:t xml:space="preserve"> </w:t>
      </w:r>
      <w:r w:rsidR="00B74824" w:rsidRPr="001E63C9">
        <w:rPr>
          <w:sz w:val="18"/>
          <w:szCs w:val="18"/>
        </w:rPr>
        <w:t>Firma CHILIDES</w:t>
      </w:r>
      <w:r w:rsidRPr="001E63C9">
        <w:rPr>
          <w:sz w:val="18"/>
          <w:szCs w:val="18"/>
        </w:rPr>
        <w:t xml:space="preserve"> kann zur Vertragserfüllung andere entsprechend Befugte heranziehen und diesen im Namen und für Rechnung des Auftraggebers Aufträge erteilen. </w:t>
      </w:r>
      <w:r w:rsidR="00BC3885" w:rsidRPr="001E63C9">
        <w:rPr>
          <w:sz w:val="18"/>
          <w:szCs w:val="18"/>
        </w:rPr>
        <w:t xml:space="preserve">Die Firma </w:t>
      </w:r>
      <w:r w:rsidR="00B74824" w:rsidRPr="001E63C9">
        <w:rPr>
          <w:sz w:val="18"/>
          <w:szCs w:val="18"/>
        </w:rPr>
        <w:t>CHILIDES</w:t>
      </w:r>
      <w:r w:rsidRPr="001E63C9">
        <w:rPr>
          <w:sz w:val="18"/>
          <w:szCs w:val="18"/>
        </w:rPr>
        <w:t xml:space="preserve"> ist jedoch verpflichtet, den Auftraggeber von dieser Absicht schriftlich zu verständigen und dem Auftraggeber die Möglichkeit einzuräumen, dieser Auftragserteilung an einen Dritten bi</w:t>
      </w:r>
      <w:r w:rsidR="001E63C9">
        <w:rPr>
          <w:sz w:val="18"/>
          <w:szCs w:val="18"/>
        </w:rPr>
        <w:t>nnen 10 Tagen zu widersprechen.</w:t>
      </w:r>
    </w:p>
    <w:p w14:paraId="18A11FEC" w14:textId="23533BAE" w:rsidR="00F1023B" w:rsidRDefault="00F1023B" w:rsidP="00D732EC">
      <w:pPr>
        <w:pStyle w:val="Heading1"/>
        <w:numPr>
          <w:ilvl w:val="0"/>
          <w:numId w:val="20"/>
        </w:numPr>
      </w:pPr>
      <w:r>
        <w:t>Gewährleistung</w:t>
      </w:r>
    </w:p>
    <w:p w14:paraId="7852564E" w14:textId="77D14E57" w:rsidR="00F55499" w:rsidRDefault="00825320" w:rsidP="00F1023B">
      <w:pPr>
        <w:pStyle w:val="Default"/>
        <w:numPr>
          <w:ilvl w:val="0"/>
          <w:numId w:val="2"/>
        </w:numPr>
        <w:spacing w:after="7"/>
        <w:rPr>
          <w:sz w:val="18"/>
          <w:szCs w:val="18"/>
        </w:rPr>
      </w:pPr>
      <w:r>
        <w:rPr>
          <w:sz w:val="18"/>
          <w:szCs w:val="18"/>
        </w:rPr>
        <w:t>Im</w:t>
      </w:r>
      <w:r w:rsidR="00BC3885">
        <w:rPr>
          <w:sz w:val="18"/>
          <w:szCs w:val="18"/>
        </w:rPr>
        <w:t xml:space="preserve"> Zuge der Datenübergabe </w:t>
      </w:r>
      <w:r w:rsidR="004E0C95">
        <w:rPr>
          <w:sz w:val="18"/>
          <w:szCs w:val="18"/>
        </w:rPr>
        <w:t>wird eine</w:t>
      </w:r>
      <w:r w:rsidR="00F1023B">
        <w:rPr>
          <w:sz w:val="18"/>
          <w:szCs w:val="18"/>
        </w:rPr>
        <w:t xml:space="preserve"> </w:t>
      </w:r>
      <w:r w:rsidR="00BC3885">
        <w:rPr>
          <w:sz w:val="18"/>
          <w:szCs w:val="18"/>
        </w:rPr>
        <w:t>schriftliche Mängelliste durch den Auftraggeber und die Firma CHILIDES e</w:t>
      </w:r>
      <w:r w:rsidR="009D7978">
        <w:rPr>
          <w:sz w:val="18"/>
          <w:szCs w:val="18"/>
        </w:rPr>
        <w:t>rstellt</w:t>
      </w:r>
      <w:r w:rsidR="00F55499">
        <w:rPr>
          <w:sz w:val="18"/>
          <w:szCs w:val="18"/>
        </w:rPr>
        <w:t>.</w:t>
      </w:r>
      <w:r w:rsidR="009D7978">
        <w:rPr>
          <w:sz w:val="18"/>
          <w:szCs w:val="18"/>
        </w:rPr>
        <w:t xml:space="preserve"> Erst wenn alle vereinbarten Punkte eingearbeitet wurden, gehen alle Rechte und Pflichten über das Werk an den Auftraggeber über.</w:t>
      </w:r>
    </w:p>
    <w:p w14:paraId="4E739613" w14:textId="77777777" w:rsidR="00F55499" w:rsidRDefault="00F55499" w:rsidP="00BB4BD8">
      <w:pPr>
        <w:pStyle w:val="Default"/>
        <w:numPr>
          <w:ilvl w:val="0"/>
          <w:numId w:val="2"/>
        </w:numPr>
        <w:spacing w:after="7"/>
        <w:rPr>
          <w:sz w:val="18"/>
          <w:szCs w:val="18"/>
        </w:rPr>
      </w:pPr>
      <w:r>
        <w:rPr>
          <w:sz w:val="18"/>
          <w:szCs w:val="18"/>
        </w:rPr>
        <w:t xml:space="preserve">Nach der Übergabe der Leistung, in Form von Daten für Leiterplatte und Produktion gilt die Leistung als bestätigt und </w:t>
      </w:r>
      <w:r w:rsidR="003C54F9">
        <w:rPr>
          <w:sz w:val="18"/>
          <w:szCs w:val="18"/>
        </w:rPr>
        <w:t>das Eigentum und die Gefahr gehen an den Auftraggeber über</w:t>
      </w:r>
      <w:r>
        <w:rPr>
          <w:sz w:val="18"/>
          <w:szCs w:val="18"/>
        </w:rPr>
        <w:t>.</w:t>
      </w:r>
    </w:p>
    <w:p w14:paraId="5BB92F9F" w14:textId="77777777" w:rsidR="005A569D" w:rsidRPr="009A3C8F" w:rsidRDefault="005A569D" w:rsidP="005A569D">
      <w:pPr>
        <w:pStyle w:val="default0"/>
        <w:numPr>
          <w:ilvl w:val="0"/>
          <w:numId w:val="2"/>
        </w:numPr>
        <w:spacing w:after="7"/>
        <w:rPr>
          <w:rFonts w:ascii="Arial" w:hAnsi="Arial" w:cs="Arial"/>
          <w:color w:val="000000"/>
          <w:sz w:val="18"/>
          <w:szCs w:val="18"/>
          <w:lang w:eastAsia="en-US"/>
        </w:rPr>
      </w:pPr>
      <w:r w:rsidRPr="009A3C8F">
        <w:rPr>
          <w:rFonts w:ascii="Arial" w:hAnsi="Arial" w:cs="Arial"/>
          <w:color w:val="000000"/>
          <w:sz w:val="18"/>
          <w:szCs w:val="18"/>
          <w:lang w:eastAsia="en-US"/>
        </w:rPr>
        <w:t>Der Kunde hat Mängel binnen angemessener Frist, längstens innerhalb von 14 Tagen ab Übergabe, schriftlich anzuzeigen. Versteckte Mängel müssen ebenfalls spätestens 14 Tage nach der Entdeckung, schriftlich gerügt werden. Die Frist für die gerichtliche Geltendmachung von Gewährleistungsansprüchen beträgt sechs Monate ab Übergabe der Leistung.</w:t>
      </w:r>
    </w:p>
    <w:p w14:paraId="6F192469" w14:textId="37DA1A61" w:rsidR="00F82736" w:rsidRPr="009A3C8F" w:rsidRDefault="00F82736" w:rsidP="00F82736">
      <w:pPr>
        <w:pStyle w:val="default0"/>
        <w:numPr>
          <w:ilvl w:val="0"/>
          <w:numId w:val="2"/>
        </w:numPr>
        <w:spacing w:after="7"/>
        <w:rPr>
          <w:rFonts w:ascii="Arial" w:hAnsi="Arial" w:cs="Arial"/>
          <w:color w:val="000000"/>
          <w:sz w:val="18"/>
          <w:szCs w:val="18"/>
          <w:lang w:eastAsia="en-US"/>
        </w:rPr>
      </w:pPr>
      <w:r w:rsidRPr="009A3C8F">
        <w:rPr>
          <w:rFonts w:ascii="Arial" w:hAnsi="Arial" w:cs="Arial"/>
          <w:color w:val="000000"/>
          <w:sz w:val="18"/>
          <w:szCs w:val="18"/>
          <w:lang w:eastAsia="en-US"/>
        </w:rPr>
        <w:t xml:space="preserve">Im Fall der Gewährleistung sind wir berechtigt, die Art der Gewährleistung (Austausch der mangelhaften Waren, Nachtrag des Fehlenden, Verbesserung </w:t>
      </w:r>
      <w:r w:rsidR="009A3C8F" w:rsidRPr="009A3C8F">
        <w:rPr>
          <w:rFonts w:ascii="Arial" w:hAnsi="Arial" w:cs="Arial"/>
          <w:color w:val="000000"/>
          <w:sz w:val="18"/>
          <w:szCs w:val="18"/>
          <w:lang w:eastAsia="en-US"/>
        </w:rPr>
        <w:t>der mangelhaften Waren</w:t>
      </w:r>
      <w:r w:rsidRPr="009A3C8F">
        <w:rPr>
          <w:rFonts w:ascii="Arial" w:hAnsi="Arial" w:cs="Arial"/>
          <w:color w:val="000000"/>
          <w:sz w:val="18"/>
          <w:szCs w:val="18"/>
          <w:lang w:eastAsia="en-US"/>
        </w:rPr>
        <w:t>, Preisminderung oder Wandlung) selbst zu bestimmen. Die beanstandeten Leistungen sind auf unsere Aufforderung hin auf Kosten des Kunden an den Sitz unseres Unternehmens zurückzustellen.</w:t>
      </w:r>
    </w:p>
    <w:p w14:paraId="6F2A8FE4" w14:textId="77777777" w:rsidR="00F82736" w:rsidRPr="009A3C8F" w:rsidRDefault="00F82736" w:rsidP="00F82736">
      <w:pPr>
        <w:pStyle w:val="default0"/>
        <w:numPr>
          <w:ilvl w:val="0"/>
          <w:numId w:val="2"/>
        </w:numPr>
        <w:spacing w:after="7"/>
        <w:rPr>
          <w:rFonts w:ascii="Arial" w:hAnsi="Arial" w:cs="Arial"/>
          <w:color w:val="000000"/>
          <w:sz w:val="18"/>
          <w:szCs w:val="18"/>
          <w:lang w:eastAsia="en-US"/>
        </w:rPr>
      </w:pPr>
      <w:r w:rsidRPr="009A3C8F">
        <w:rPr>
          <w:rFonts w:ascii="Arial" w:hAnsi="Arial" w:cs="Arial"/>
          <w:color w:val="000000"/>
          <w:sz w:val="18"/>
          <w:szCs w:val="18"/>
          <w:lang w:eastAsia="en-US"/>
        </w:rPr>
        <w:t>Der Kunde hat die Mangelhaftigkeit der Ware zum Zeitpunkt der Übergabe bzw. zum Zeitpunkt des Gefahrenüberganges nachzuweisen. Die Beweislastregelung des § 924 ABGB findet keine Anwendung.</w:t>
      </w:r>
    </w:p>
    <w:p w14:paraId="0174F0A7" w14:textId="6010BA5E" w:rsidR="005A569D" w:rsidRPr="009A3C8F" w:rsidRDefault="00F82736" w:rsidP="00F82736">
      <w:pPr>
        <w:pStyle w:val="default0"/>
        <w:numPr>
          <w:ilvl w:val="0"/>
          <w:numId w:val="2"/>
        </w:numPr>
        <w:spacing w:after="7"/>
        <w:rPr>
          <w:rFonts w:ascii="Arial" w:hAnsi="Arial" w:cs="Arial"/>
          <w:color w:val="000000"/>
          <w:sz w:val="18"/>
          <w:szCs w:val="18"/>
          <w:lang w:eastAsia="en-US"/>
        </w:rPr>
      </w:pPr>
      <w:r w:rsidRPr="009A3C8F">
        <w:rPr>
          <w:rFonts w:ascii="Arial" w:hAnsi="Arial" w:cs="Arial"/>
          <w:color w:val="000000"/>
          <w:sz w:val="18"/>
          <w:szCs w:val="18"/>
          <w:lang w:eastAsia="en-US"/>
        </w:rPr>
        <w:t>Der Rückgriff in der Händlerkette wird ausgeschlossen. § 933b ABGB findet keine Anwendung.</w:t>
      </w:r>
    </w:p>
    <w:p w14:paraId="530331C6" w14:textId="2F82BBBE" w:rsidR="00271C53" w:rsidRDefault="00674AE0" w:rsidP="00674AE0">
      <w:pPr>
        <w:pStyle w:val="Heading1"/>
        <w:numPr>
          <w:ilvl w:val="0"/>
          <w:numId w:val="20"/>
        </w:numPr>
      </w:pPr>
      <w:r w:rsidRPr="00674AE0">
        <w:t>SCHADENERSATZ</w:t>
      </w:r>
    </w:p>
    <w:p w14:paraId="4482C503" w14:textId="2B3B6688" w:rsidR="00986044" w:rsidRDefault="0065307A" w:rsidP="00986044">
      <w:pPr>
        <w:pStyle w:val="Default"/>
        <w:numPr>
          <w:ilvl w:val="1"/>
          <w:numId w:val="13"/>
        </w:numPr>
        <w:rPr>
          <w:sz w:val="18"/>
          <w:szCs w:val="18"/>
        </w:rPr>
      </w:pPr>
      <w:r w:rsidRPr="0065307A">
        <w:rPr>
          <w:sz w:val="18"/>
          <w:szCs w:val="18"/>
        </w:rPr>
        <w:t xml:space="preserve">Die Firma CHILIDES haftet für einen dem Kunden entstandenen Schaden nur insoweit, als CHILIDES oder seinen Erfüllungsgehilfen Vorsatz oder grobe Fahrlässigkeit zur Last fällt. Bei leichter Fahrlässigkeit haftet CHILIDES ausschließlich für Personenschäden. Die Haftung von CHILIDES, ausgenommen bei </w:t>
      </w:r>
      <w:r w:rsidRPr="0065307A">
        <w:rPr>
          <w:sz w:val="18"/>
          <w:szCs w:val="18"/>
        </w:rPr>
        <w:lastRenderedPageBreak/>
        <w:t>Personenschäden, ist mit einem Betrag in der Höhe von 10 % des Nettowerts des jeweiligen Auftrages beschränkt, besteht jedoch maximal im Gesamtbetrag von EUR 10.000,00. Für die Verletzung einer Warnpflicht durch CHILIDES oder seine Erfüllungsgehilfen gemäß § 1168 a ABGB haftet CHILIDES nur insoweit, als CHILIDES zumindest grobe Fahrlässigkeit zu Last fällt. Das Vorliegen von grober Fahrlässigkeit oder Vorsatz ist vom Kunden zu beweisen. Für mittelbare Schäden, entgangenen Gewinn, Zinsverluste, unterbliebene Einsparungen, Folge- und Vermögensschäden sowie Schäden aus Ansprüchen Dritter haftet CHILIDES nicht. Die Ansprüche des Kunden verjähren in sechs Monaten ab Kenntnis des Kunden von Schaden und Schädiger.</w:t>
      </w:r>
    </w:p>
    <w:p w14:paraId="08CFA9BC" w14:textId="77777777" w:rsidR="00865B3F" w:rsidRPr="00865B3F" w:rsidRDefault="00865B3F" w:rsidP="00865B3F">
      <w:pPr>
        <w:pStyle w:val="Default"/>
        <w:numPr>
          <w:ilvl w:val="1"/>
          <w:numId w:val="13"/>
        </w:numPr>
        <w:rPr>
          <w:sz w:val="18"/>
          <w:szCs w:val="18"/>
        </w:rPr>
      </w:pPr>
      <w:r w:rsidRPr="00E8674C">
        <w:rPr>
          <w:sz w:val="18"/>
          <w:szCs w:val="18"/>
        </w:rPr>
        <w:t>Ergänzend zu den vorstehenden Haftungsbeschränkungen gilt:</w:t>
      </w:r>
    </w:p>
    <w:p w14:paraId="21AF48F9" w14:textId="77777777" w:rsidR="00865B3F" w:rsidRPr="00E8674C" w:rsidRDefault="00865B3F" w:rsidP="00865B3F">
      <w:pPr>
        <w:pStyle w:val="default0"/>
        <w:spacing w:after="7"/>
        <w:ind w:left="720"/>
        <w:rPr>
          <w:rFonts w:ascii="Arial" w:hAnsi="Arial" w:cs="Arial"/>
          <w:color w:val="000000"/>
          <w:sz w:val="18"/>
          <w:szCs w:val="18"/>
          <w:lang w:eastAsia="en-US"/>
        </w:rPr>
      </w:pPr>
      <w:r w:rsidRPr="00E8674C">
        <w:rPr>
          <w:rFonts w:ascii="Arial" w:hAnsi="Arial" w:cs="Arial"/>
          <w:color w:val="000000"/>
          <w:sz w:val="18"/>
          <w:szCs w:val="18"/>
          <w:lang w:eastAsia="en-US"/>
        </w:rPr>
        <w:t xml:space="preserve">- Eine Haftung erfolgt nur in Höhe des vertragstypisch vorhersehbaren Schadens und nur in Fällen der Verletzung einer vertragswesentlichen Pflicht, wenn dadurch der Vertragszweck gefährdet ist (sog. Kardinalpflicht). </w:t>
      </w:r>
    </w:p>
    <w:p w14:paraId="5C8F2A5C" w14:textId="77777777" w:rsidR="00865B3F" w:rsidRPr="00E8674C" w:rsidRDefault="00865B3F" w:rsidP="00865B3F">
      <w:pPr>
        <w:pStyle w:val="default0"/>
        <w:spacing w:after="7"/>
        <w:ind w:left="720"/>
        <w:rPr>
          <w:rFonts w:ascii="Arial" w:hAnsi="Arial" w:cs="Arial"/>
          <w:color w:val="000000"/>
          <w:sz w:val="18"/>
          <w:szCs w:val="18"/>
          <w:lang w:eastAsia="en-US"/>
        </w:rPr>
      </w:pPr>
      <w:r w:rsidRPr="00E8674C">
        <w:rPr>
          <w:rFonts w:ascii="Arial" w:hAnsi="Arial" w:cs="Arial"/>
          <w:color w:val="000000"/>
          <w:sz w:val="18"/>
          <w:szCs w:val="18"/>
          <w:lang w:eastAsia="en-US"/>
        </w:rPr>
        <w:t>- Gewinnausfallschäden werden nicht ersetzt.</w:t>
      </w:r>
    </w:p>
    <w:p w14:paraId="7B58E435" w14:textId="77777777" w:rsidR="00865B3F" w:rsidRPr="00E8674C" w:rsidRDefault="00865B3F" w:rsidP="00865B3F">
      <w:pPr>
        <w:pStyle w:val="default0"/>
        <w:spacing w:after="7"/>
        <w:ind w:left="720"/>
        <w:rPr>
          <w:rFonts w:ascii="Arial" w:hAnsi="Arial" w:cs="Arial"/>
          <w:color w:val="000000"/>
          <w:sz w:val="18"/>
          <w:szCs w:val="18"/>
          <w:lang w:eastAsia="en-US"/>
        </w:rPr>
      </w:pPr>
      <w:r w:rsidRPr="00E8674C">
        <w:rPr>
          <w:rFonts w:ascii="Arial" w:hAnsi="Arial" w:cs="Arial"/>
          <w:color w:val="000000"/>
          <w:sz w:val="18"/>
          <w:szCs w:val="18"/>
          <w:lang w:eastAsia="en-US"/>
        </w:rPr>
        <w:t>- Ansprüche nach dem Produkthaftungsgesetz bleiben unberührt.</w:t>
      </w:r>
    </w:p>
    <w:p w14:paraId="76C16D61" w14:textId="0F288B53" w:rsidR="00E8674C" w:rsidRDefault="00E8674C" w:rsidP="000D6070">
      <w:pPr>
        <w:pStyle w:val="ListParagraph"/>
        <w:numPr>
          <w:ilvl w:val="1"/>
          <w:numId w:val="13"/>
        </w:numPr>
        <w:rPr>
          <w:rFonts w:ascii="Arial" w:hAnsi="Arial" w:cs="Arial"/>
          <w:color w:val="000000"/>
          <w:sz w:val="18"/>
          <w:szCs w:val="18"/>
        </w:rPr>
      </w:pPr>
      <w:r w:rsidRPr="00E8674C">
        <w:rPr>
          <w:rFonts w:ascii="Arial" w:hAnsi="Arial" w:cs="Arial"/>
          <w:color w:val="000000"/>
          <w:sz w:val="18"/>
          <w:szCs w:val="18"/>
        </w:rPr>
        <w:t>Die vorstehenden Haftungsbeschränkungen gelten auch für die persönliche Haftung der Mitarbeiter, Erfüllungsgehilfen und gesetzlichen Vertreter von CHILIDES sowie deren Mitarbeiter, Erfüllungsgehilfen und Vertreter.</w:t>
      </w:r>
    </w:p>
    <w:p w14:paraId="29BC04DB" w14:textId="77777777" w:rsidR="001A1C25" w:rsidRPr="00D40106" w:rsidRDefault="001A1C25" w:rsidP="001A1C25">
      <w:pPr>
        <w:pStyle w:val="Heading1"/>
        <w:numPr>
          <w:ilvl w:val="0"/>
          <w:numId w:val="20"/>
        </w:numPr>
      </w:pPr>
      <w:r>
        <w:t>Preise</w:t>
      </w:r>
    </w:p>
    <w:p w14:paraId="2D130C38" w14:textId="77777777" w:rsidR="001A1C25" w:rsidRDefault="001A1C25" w:rsidP="001A1C25">
      <w:pPr>
        <w:pStyle w:val="Default"/>
        <w:numPr>
          <w:ilvl w:val="0"/>
          <w:numId w:val="50"/>
        </w:numPr>
        <w:spacing w:after="7"/>
        <w:rPr>
          <w:color w:val="auto"/>
          <w:sz w:val="18"/>
          <w:szCs w:val="18"/>
        </w:rPr>
      </w:pPr>
      <w:r w:rsidRPr="006058B8">
        <w:rPr>
          <w:color w:val="auto"/>
          <w:sz w:val="18"/>
          <w:szCs w:val="18"/>
        </w:rPr>
        <w:t>Unternehmer können sich uns gegenüber nicht auf § 934 ABGB (Verkürzung über die Hälfte) berufen.</w:t>
      </w:r>
    </w:p>
    <w:p w14:paraId="7817FBC5" w14:textId="77777777" w:rsidR="002B053F" w:rsidRDefault="002B053F" w:rsidP="002B053F">
      <w:pPr>
        <w:pStyle w:val="Default"/>
        <w:numPr>
          <w:ilvl w:val="0"/>
          <w:numId w:val="50"/>
        </w:numPr>
        <w:spacing w:after="7"/>
        <w:rPr>
          <w:color w:val="auto"/>
          <w:sz w:val="18"/>
          <w:szCs w:val="18"/>
        </w:rPr>
      </w:pPr>
      <w:r w:rsidRPr="005A7408">
        <w:rPr>
          <w:color w:val="auto"/>
          <w:sz w:val="18"/>
          <w:szCs w:val="18"/>
        </w:rPr>
        <w:t>Sämtliche Honorare sind mangels abweichender Angaben in EURO erstellt.</w:t>
      </w:r>
    </w:p>
    <w:p w14:paraId="3E6D09A6" w14:textId="57463455" w:rsidR="002B053F" w:rsidRPr="000D22D2" w:rsidRDefault="001224F9" w:rsidP="000D22D2">
      <w:pPr>
        <w:pStyle w:val="Default"/>
        <w:numPr>
          <w:ilvl w:val="0"/>
          <w:numId w:val="50"/>
        </w:numPr>
        <w:spacing w:after="7"/>
        <w:rPr>
          <w:color w:val="auto"/>
          <w:sz w:val="18"/>
          <w:szCs w:val="18"/>
        </w:rPr>
      </w:pPr>
      <w:r>
        <w:rPr>
          <w:color w:val="auto"/>
          <w:sz w:val="18"/>
          <w:szCs w:val="18"/>
        </w:rPr>
        <w:t>Die kleinste Leistungseinheit sind 15 Minuten.</w:t>
      </w:r>
    </w:p>
    <w:p w14:paraId="5302CAC8" w14:textId="7B51E684" w:rsidR="00C50482" w:rsidRPr="00C50482" w:rsidRDefault="006C40E9" w:rsidP="00F34212">
      <w:pPr>
        <w:pStyle w:val="Heading1"/>
        <w:numPr>
          <w:ilvl w:val="0"/>
          <w:numId w:val="20"/>
        </w:numPr>
        <w:spacing w:after="7"/>
        <w:rPr>
          <w:color w:val="auto"/>
          <w:sz w:val="18"/>
          <w:szCs w:val="18"/>
        </w:rPr>
      </w:pPr>
      <w:r>
        <w:t>Honorar,</w:t>
      </w:r>
      <w:r w:rsidRPr="00D40106">
        <w:t xml:space="preserve"> </w:t>
      </w:r>
      <w:r w:rsidR="000D6070" w:rsidRPr="00D40106">
        <w:t>Zahlungen</w:t>
      </w:r>
    </w:p>
    <w:p w14:paraId="48E140E0" w14:textId="37C22281" w:rsidR="00C50482" w:rsidRPr="00C50482" w:rsidRDefault="00C50482" w:rsidP="001112D5">
      <w:pPr>
        <w:pStyle w:val="Default"/>
        <w:numPr>
          <w:ilvl w:val="0"/>
          <w:numId w:val="14"/>
        </w:numPr>
        <w:spacing w:after="7"/>
        <w:rPr>
          <w:color w:val="auto"/>
          <w:sz w:val="18"/>
          <w:szCs w:val="18"/>
        </w:rPr>
      </w:pPr>
      <w:r w:rsidRPr="00C50482">
        <w:rPr>
          <w:color w:val="auto"/>
          <w:sz w:val="18"/>
          <w:szCs w:val="18"/>
        </w:rPr>
        <w:t>Sofern nicht ausdrücklich Gegenteiliges vereinbart ist, hat die Zahlung ohne Abzüge binnen 30 Tagen ab Rechnungslegung auf das vom Firma CHILIDES genannte Konto einer Bank mit österreichischer Niederlassung zu erfolgen.</w:t>
      </w:r>
    </w:p>
    <w:p w14:paraId="0B3094CB" w14:textId="0482A29A" w:rsidR="00D40106" w:rsidRPr="00B1380E" w:rsidRDefault="00C50482" w:rsidP="00D20940">
      <w:pPr>
        <w:pStyle w:val="Default"/>
        <w:numPr>
          <w:ilvl w:val="0"/>
          <w:numId w:val="14"/>
        </w:numPr>
        <w:spacing w:after="7"/>
        <w:rPr>
          <w:color w:val="auto"/>
          <w:sz w:val="18"/>
          <w:szCs w:val="18"/>
        </w:rPr>
      </w:pPr>
      <w:r>
        <w:rPr>
          <w:color w:val="auto"/>
          <w:sz w:val="18"/>
          <w:szCs w:val="18"/>
        </w:rPr>
        <w:t>B</w:t>
      </w:r>
      <w:r w:rsidR="00D40106" w:rsidRPr="00B1380E">
        <w:rPr>
          <w:color w:val="auto"/>
          <w:sz w:val="18"/>
          <w:szCs w:val="18"/>
        </w:rPr>
        <w:t xml:space="preserve">ei Zahlungsverzug sind wir berechtigt, Verzugszinsen in der Höhe von </w:t>
      </w:r>
      <w:r w:rsidR="00B1380E" w:rsidRPr="00B1380E">
        <w:rPr>
          <w:color w:val="auto"/>
          <w:sz w:val="18"/>
          <w:szCs w:val="18"/>
        </w:rPr>
        <w:t>9,2 % per anno über dem Basiszinssatz der EZB zuzüglich Mahnspesen zu entrichten</w:t>
      </w:r>
      <w:r w:rsidR="00B1380E">
        <w:rPr>
          <w:color w:val="auto"/>
          <w:sz w:val="18"/>
          <w:szCs w:val="18"/>
        </w:rPr>
        <w:t>.</w:t>
      </w:r>
    </w:p>
    <w:p w14:paraId="475CCBC8" w14:textId="6A1E23F9" w:rsidR="00560B8E" w:rsidRPr="006058B8" w:rsidRDefault="007155A7" w:rsidP="006058B8">
      <w:pPr>
        <w:pStyle w:val="Default"/>
        <w:numPr>
          <w:ilvl w:val="0"/>
          <w:numId w:val="14"/>
        </w:numPr>
        <w:spacing w:after="7"/>
        <w:rPr>
          <w:color w:val="auto"/>
          <w:sz w:val="18"/>
          <w:szCs w:val="18"/>
        </w:rPr>
      </w:pPr>
      <w:r w:rsidRPr="006058B8">
        <w:rPr>
          <w:color w:val="auto"/>
          <w:sz w:val="18"/>
          <w:szCs w:val="18"/>
        </w:rPr>
        <w:t>Der säumige Kunde ist verpflichtet, alle gerichtlichen und außergerichtlichen Kosten der zweckentsprechenden Rechtsverfolgung, wie Mahnspesen, Spesen für die Einschaltung eines Inkassobüros als auch die Kosten eines beigezogenen Rechtsanwaltes zu ersetzen.</w:t>
      </w:r>
    </w:p>
    <w:p w14:paraId="206F2B5B" w14:textId="44F15F87" w:rsidR="007155A7" w:rsidRPr="006058B8" w:rsidRDefault="007155A7" w:rsidP="006058B8">
      <w:pPr>
        <w:pStyle w:val="Default"/>
        <w:numPr>
          <w:ilvl w:val="0"/>
          <w:numId w:val="14"/>
        </w:numPr>
        <w:spacing w:after="7"/>
        <w:rPr>
          <w:color w:val="auto"/>
          <w:sz w:val="18"/>
          <w:szCs w:val="18"/>
        </w:rPr>
      </w:pPr>
      <w:r w:rsidRPr="006058B8">
        <w:rPr>
          <w:color w:val="auto"/>
          <w:sz w:val="18"/>
          <w:szCs w:val="18"/>
        </w:rPr>
        <w:t>Eine Aufrechnung gegen unsere Ansprüche mit Gegenforderungen, welcher Art auch immer, ist ausgeschlossen, es sei denn, die Forderung des Kunden steht in einem rechtlichen Zusammenhang mit seiner Zahlungsverpflichtung und ist gerichtlich festgestellt oder von uns anerkannt worden. Eine Zurückbehaltung des Kaufpreises oder Werklohnes ist stets nur i</w:t>
      </w:r>
      <w:r w:rsidR="0037098E">
        <w:rPr>
          <w:color w:val="auto"/>
          <w:sz w:val="18"/>
          <w:szCs w:val="18"/>
        </w:rPr>
        <w:t>n dem</w:t>
      </w:r>
      <w:r w:rsidRPr="006058B8">
        <w:rPr>
          <w:color w:val="auto"/>
          <w:sz w:val="18"/>
          <w:szCs w:val="18"/>
        </w:rPr>
        <w:t xml:space="preserve"> Umfang des </w:t>
      </w:r>
      <w:r w:rsidR="00394900" w:rsidRPr="006058B8">
        <w:rPr>
          <w:color w:val="auto"/>
          <w:sz w:val="18"/>
          <w:szCs w:val="18"/>
        </w:rPr>
        <w:t>Aufwand</w:t>
      </w:r>
      <w:r w:rsidR="00372A34">
        <w:rPr>
          <w:color w:val="auto"/>
          <w:sz w:val="18"/>
          <w:szCs w:val="18"/>
        </w:rPr>
        <w:t>es</w:t>
      </w:r>
      <w:r w:rsidR="004C762C" w:rsidRPr="004C762C">
        <w:rPr>
          <w:color w:val="auto"/>
          <w:sz w:val="18"/>
          <w:szCs w:val="18"/>
        </w:rPr>
        <w:t xml:space="preserve"> </w:t>
      </w:r>
      <w:r w:rsidR="004C762C" w:rsidRPr="006058B8">
        <w:rPr>
          <w:color w:val="auto"/>
          <w:sz w:val="18"/>
          <w:szCs w:val="18"/>
        </w:rPr>
        <w:t>zulässig</w:t>
      </w:r>
      <w:r w:rsidR="004C762C">
        <w:rPr>
          <w:color w:val="auto"/>
          <w:sz w:val="18"/>
          <w:szCs w:val="18"/>
        </w:rPr>
        <w:t xml:space="preserve"> der</w:t>
      </w:r>
      <w:r w:rsidR="00394900" w:rsidRPr="006058B8">
        <w:rPr>
          <w:color w:val="auto"/>
          <w:sz w:val="18"/>
          <w:szCs w:val="18"/>
        </w:rPr>
        <w:t xml:space="preserve"> </w:t>
      </w:r>
      <w:r w:rsidRPr="006058B8">
        <w:rPr>
          <w:color w:val="auto"/>
          <w:sz w:val="18"/>
          <w:szCs w:val="18"/>
        </w:rPr>
        <w:t xml:space="preserve">für die Verbesserung </w:t>
      </w:r>
      <w:r w:rsidR="00F53271">
        <w:rPr>
          <w:color w:val="auto"/>
          <w:sz w:val="18"/>
          <w:szCs w:val="18"/>
        </w:rPr>
        <w:t xml:space="preserve">eines </w:t>
      </w:r>
      <w:r w:rsidR="00053654">
        <w:rPr>
          <w:color w:val="auto"/>
          <w:sz w:val="18"/>
          <w:szCs w:val="18"/>
        </w:rPr>
        <w:t xml:space="preserve">im </w:t>
      </w:r>
      <w:r w:rsidR="00F81E72">
        <w:rPr>
          <w:color w:val="auto"/>
          <w:sz w:val="18"/>
          <w:szCs w:val="18"/>
        </w:rPr>
        <w:t>Rahmen unserer Gewährleistu</w:t>
      </w:r>
      <w:r w:rsidR="00075D06">
        <w:rPr>
          <w:color w:val="auto"/>
          <w:sz w:val="18"/>
          <w:szCs w:val="18"/>
        </w:rPr>
        <w:t>n</w:t>
      </w:r>
      <w:r w:rsidR="00F81E72">
        <w:rPr>
          <w:color w:val="auto"/>
          <w:sz w:val="18"/>
          <w:szCs w:val="18"/>
        </w:rPr>
        <w:t>gsklausel</w:t>
      </w:r>
      <w:r w:rsidR="00F81E72" w:rsidRPr="00F81E72">
        <w:rPr>
          <w:color w:val="auto"/>
          <w:sz w:val="18"/>
          <w:szCs w:val="18"/>
        </w:rPr>
        <w:t xml:space="preserve"> </w:t>
      </w:r>
      <w:r w:rsidR="00F81E72">
        <w:rPr>
          <w:color w:val="auto"/>
          <w:sz w:val="18"/>
          <w:szCs w:val="18"/>
        </w:rPr>
        <w:t>bestätigten Mangels</w:t>
      </w:r>
      <w:r w:rsidR="00F8303F">
        <w:rPr>
          <w:color w:val="auto"/>
          <w:sz w:val="18"/>
          <w:szCs w:val="18"/>
        </w:rPr>
        <w:t xml:space="preserve"> notwendig ist</w:t>
      </w:r>
      <w:r w:rsidRPr="006058B8">
        <w:rPr>
          <w:color w:val="auto"/>
          <w:sz w:val="18"/>
          <w:szCs w:val="18"/>
        </w:rPr>
        <w:t>.</w:t>
      </w:r>
    </w:p>
    <w:p w14:paraId="01F7ED0A" w14:textId="77777777" w:rsidR="00F1023B" w:rsidRPr="00D40106" w:rsidRDefault="00F1023B" w:rsidP="00D40106">
      <w:pPr>
        <w:pStyle w:val="Heading1"/>
        <w:numPr>
          <w:ilvl w:val="0"/>
          <w:numId w:val="20"/>
        </w:numPr>
      </w:pPr>
      <w:r w:rsidRPr="00D40106">
        <w:t xml:space="preserve">Rücktritt vom Vertrag </w:t>
      </w:r>
    </w:p>
    <w:p w14:paraId="1F4D3A34" w14:textId="77777777" w:rsidR="005A7408" w:rsidRPr="006058B8" w:rsidRDefault="00F1023B" w:rsidP="006058B8">
      <w:pPr>
        <w:pStyle w:val="Default"/>
        <w:numPr>
          <w:ilvl w:val="0"/>
          <w:numId w:val="51"/>
        </w:numPr>
        <w:spacing w:after="7"/>
        <w:rPr>
          <w:color w:val="auto"/>
          <w:sz w:val="18"/>
          <w:szCs w:val="18"/>
        </w:rPr>
      </w:pPr>
      <w:r w:rsidRPr="006058B8">
        <w:rPr>
          <w:color w:val="auto"/>
          <w:sz w:val="18"/>
          <w:szCs w:val="18"/>
        </w:rPr>
        <w:t>Ein Rücktritt vom Vertrag ist nu</w:t>
      </w:r>
      <w:r w:rsidR="005A7408" w:rsidRPr="006058B8">
        <w:rPr>
          <w:color w:val="auto"/>
          <w:sz w:val="18"/>
          <w:szCs w:val="18"/>
        </w:rPr>
        <w:t>r aus wichtigem Grund zulässig.</w:t>
      </w:r>
    </w:p>
    <w:p w14:paraId="70BE9EC1" w14:textId="77777777" w:rsidR="005A7408" w:rsidRPr="006058B8" w:rsidRDefault="00F1023B" w:rsidP="006058B8">
      <w:pPr>
        <w:pStyle w:val="Default"/>
        <w:numPr>
          <w:ilvl w:val="0"/>
          <w:numId w:val="51"/>
        </w:numPr>
        <w:spacing w:after="7"/>
        <w:rPr>
          <w:color w:val="auto"/>
          <w:sz w:val="18"/>
          <w:szCs w:val="18"/>
        </w:rPr>
      </w:pPr>
      <w:r w:rsidRPr="006058B8">
        <w:rPr>
          <w:color w:val="auto"/>
          <w:sz w:val="18"/>
          <w:szCs w:val="18"/>
        </w:rPr>
        <w:t xml:space="preserve">Bei Verzug </w:t>
      </w:r>
      <w:r w:rsidR="00BC3885" w:rsidRPr="006058B8">
        <w:rPr>
          <w:color w:val="auto"/>
          <w:sz w:val="18"/>
          <w:szCs w:val="18"/>
        </w:rPr>
        <w:t xml:space="preserve">der Firma CHILIDES </w:t>
      </w:r>
      <w:r w:rsidRPr="006058B8">
        <w:rPr>
          <w:color w:val="auto"/>
          <w:sz w:val="18"/>
          <w:szCs w:val="18"/>
        </w:rPr>
        <w:t>mit einer Leistung ist ein Rücktritt des Auftraggebers erst nach Setzen einer angemessenen Nachfrist möglich; die Nachfrist ist mit ei</w:t>
      </w:r>
      <w:r w:rsidR="005A7408" w:rsidRPr="006058B8">
        <w:rPr>
          <w:color w:val="auto"/>
          <w:sz w:val="18"/>
          <w:szCs w:val="18"/>
        </w:rPr>
        <w:t>ngeschriebenem Brief zu setzen.</w:t>
      </w:r>
    </w:p>
    <w:p w14:paraId="5BDD35FE" w14:textId="77777777" w:rsidR="005A7408" w:rsidRPr="006058B8" w:rsidRDefault="00F1023B" w:rsidP="006058B8">
      <w:pPr>
        <w:pStyle w:val="Default"/>
        <w:numPr>
          <w:ilvl w:val="0"/>
          <w:numId w:val="51"/>
        </w:numPr>
        <w:spacing w:after="7"/>
        <w:rPr>
          <w:color w:val="auto"/>
          <w:sz w:val="18"/>
          <w:szCs w:val="18"/>
        </w:rPr>
      </w:pPr>
      <w:r w:rsidRPr="006058B8">
        <w:rPr>
          <w:color w:val="auto"/>
          <w:sz w:val="18"/>
          <w:szCs w:val="18"/>
        </w:rPr>
        <w:t xml:space="preserve">Bei Verzug des Auftraggebers bei einer Teilleistung oder einer vereinbarten Mitwirkungstätigkeit, der die Durchführung des Auftrages durch </w:t>
      </w:r>
      <w:r w:rsidR="005A7408" w:rsidRPr="006058B8">
        <w:rPr>
          <w:color w:val="auto"/>
          <w:sz w:val="18"/>
          <w:szCs w:val="18"/>
        </w:rPr>
        <w:t>d</w:t>
      </w:r>
      <w:r w:rsidR="00BC3885" w:rsidRPr="006058B8">
        <w:rPr>
          <w:color w:val="auto"/>
          <w:sz w:val="18"/>
          <w:szCs w:val="18"/>
        </w:rPr>
        <w:t xml:space="preserve">ie Firma </w:t>
      </w:r>
      <w:r w:rsidR="00B74824" w:rsidRPr="006058B8">
        <w:rPr>
          <w:color w:val="auto"/>
          <w:sz w:val="18"/>
          <w:szCs w:val="18"/>
        </w:rPr>
        <w:t>CHILIDES</w:t>
      </w:r>
      <w:r w:rsidRPr="006058B8">
        <w:rPr>
          <w:color w:val="auto"/>
          <w:sz w:val="18"/>
          <w:szCs w:val="18"/>
        </w:rPr>
        <w:t xml:space="preserve"> unmöglich macht oder erheblich behindert, ist </w:t>
      </w:r>
      <w:r w:rsidR="005A7408" w:rsidRPr="006058B8">
        <w:rPr>
          <w:color w:val="auto"/>
          <w:sz w:val="18"/>
          <w:szCs w:val="18"/>
        </w:rPr>
        <w:t>d</w:t>
      </w:r>
      <w:r w:rsidR="00BC3885" w:rsidRPr="006058B8">
        <w:rPr>
          <w:color w:val="auto"/>
          <w:sz w:val="18"/>
          <w:szCs w:val="18"/>
        </w:rPr>
        <w:t xml:space="preserve">ie Firma </w:t>
      </w:r>
      <w:r w:rsidR="00B74824" w:rsidRPr="006058B8">
        <w:rPr>
          <w:color w:val="auto"/>
          <w:sz w:val="18"/>
          <w:szCs w:val="18"/>
        </w:rPr>
        <w:t>CHILIDES</w:t>
      </w:r>
      <w:r w:rsidRPr="006058B8">
        <w:rPr>
          <w:color w:val="auto"/>
          <w:sz w:val="18"/>
          <w:szCs w:val="18"/>
        </w:rPr>
        <w:t xml:space="preserve"> zu</w:t>
      </w:r>
      <w:r w:rsidR="005A7408" w:rsidRPr="006058B8">
        <w:rPr>
          <w:color w:val="auto"/>
          <w:sz w:val="18"/>
          <w:szCs w:val="18"/>
        </w:rPr>
        <w:t>m Vertragsrücktritt berechtigt.</w:t>
      </w:r>
    </w:p>
    <w:p w14:paraId="506D300F" w14:textId="77777777" w:rsidR="003C54F9" w:rsidRPr="006058B8" w:rsidRDefault="00F1023B" w:rsidP="006058B8">
      <w:pPr>
        <w:pStyle w:val="Default"/>
        <w:numPr>
          <w:ilvl w:val="0"/>
          <w:numId w:val="51"/>
        </w:numPr>
        <w:spacing w:after="7"/>
        <w:rPr>
          <w:color w:val="auto"/>
          <w:sz w:val="18"/>
          <w:szCs w:val="18"/>
        </w:rPr>
      </w:pPr>
      <w:r w:rsidRPr="006058B8">
        <w:rPr>
          <w:color w:val="auto"/>
          <w:sz w:val="18"/>
          <w:szCs w:val="18"/>
        </w:rPr>
        <w:t xml:space="preserve">Ist </w:t>
      </w:r>
      <w:r w:rsidR="005A7408" w:rsidRPr="006058B8">
        <w:rPr>
          <w:color w:val="auto"/>
          <w:sz w:val="18"/>
          <w:szCs w:val="18"/>
        </w:rPr>
        <w:t>d</w:t>
      </w:r>
      <w:r w:rsidR="00BC3885" w:rsidRPr="006058B8">
        <w:rPr>
          <w:color w:val="auto"/>
          <w:sz w:val="18"/>
          <w:szCs w:val="18"/>
        </w:rPr>
        <w:t xml:space="preserve">ie Firma </w:t>
      </w:r>
      <w:r w:rsidR="00B74824" w:rsidRPr="006058B8">
        <w:rPr>
          <w:color w:val="auto"/>
          <w:sz w:val="18"/>
          <w:szCs w:val="18"/>
        </w:rPr>
        <w:t>CHILIDES</w:t>
      </w:r>
      <w:r w:rsidRPr="006058B8">
        <w:rPr>
          <w:color w:val="auto"/>
          <w:sz w:val="18"/>
          <w:szCs w:val="18"/>
        </w:rPr>
        <w:t xml:space="preserve"> zum Vertragsrücktr</w:t>
      </w:r>
      <w:r w:rsidR="005A7408" w:rsidRPr="006058B8">
        <w:rPr>
          <w:color w:val="auto"/>
          <w:sz w:val="18"/>
          <w:szCs w:val="18"/>
        </w:rPr>
        <w:t>itt berechtigt, so behält diese</w:t>
      </w:r>
      <w:r w:rsidRPr="006058B8">
        <w:rPr>
          <w:color w:val="auto"/>
          <w:sz w:val="18"/>
          <w:szCs w:val="18"/>
        </w:rPr>
        <w:t xml:space="preserve"> den Anspruch auf das gesamte vereinbarte Honorar, ebenso bei unberechtigtem Rücktritt des Auftraggebers. Weiter findet §1168 ABGB Anwendung; bei berechtigtem Rücktritt des Auftraggebers sind von diesem die vo</w:t>
      </w:r>
      <w:r w:rsidR="003C54F9" w:rsidRPr="006058B8">
        <w:rPr>
          <w:color w:val="auto"/>
          <w:sz w:val="18"/>
          <w:szCs w:val="18"/>
        </w:rPr>
        <w:t>n</w:t>
      </w:r>
      <w:r w:rsidRPr="006058B8">
        <w:rPr>
          <w:color w:val="auto"/>
          <w:sz w:val="18"/>
          <w:szCs w:val="18"/>
        </w:rPr>
        <w:t xml:space="preserve"> </w:t>
      </w:r>
      <w:r w:rsidR="00B74824" w:rsidRPr="006058B8">
        <w:rPr>
          <w:color w:val="auto"/>
          <w:sz w:val="18"/>
          <w:szCs w:val="18"/>
        </w:rPr>
        <w:t>Firma CHILIDES</w:t>
      </w:r>
      <w:r w:rsidRPr="006058B8">
        <w:rPr>
          <w:color w:val="auto"/>
          <w:sz w:val="18"/>
          <w:szCs w:val="18"/>
        </w:rPr>
        <w:t xml:space="preserve"> erbra</w:t>
      </w:r>
      <w:r w:rsidR="003C54F9" w:rsidRPr="006058B8">
        <w:rPr>
          <w:color w:val="auto"/>
          <w:sz w:val="18"/>
          <w:szCs w:val="18"/>
        </w:rPr>
        <w:t>chten Leistungen zu honorieren.</w:t>
      </w:r>
    </w:p>
    <w:p w14:paraId="07D980AD" w14:textId="77777777" w:rsidR="003C54F9" w:rsidRPr="006058B8" w:rsidRDefault="003C54F9" w:rsidP="006058B8">
      <w:pPr>
        <w:pStyle w:val="Default"/>
        <w:numPr>
          <w:ilvl w:val="0"/>
          <w:numId w:val="51"/>
        </w:numPr>
        <w:spacing w:after="7"/>
        <w:rPr>
          <w:color w:val="auto"/>
          <w:sz w:val="18"/>
          <w:szCs w:val="18"/>
        </w:rPr>
      </w:pPr>
      <w:r w:rsidRPr="006058B8">
        <w:rPr>
          <w:color w:val="auto"/>
          <w:sz w:val="18"/>
          <w:szCs w:val="18"/>
        </w:rPr>
        <w:t xml:space="preserve">Im Falle des Rücktritts werden sämtliche </w:t>
      </w:r>
      <w:proofErr w:type="gramStart"/>
      <w:r w:rsidRPr="006058B8">
        <w:rPr>
          <w:color w:val="auto"/>
          <w:sz w:val="18"/>
          <w:szCs w:val="18"/>
        </w:rPr>
        <w:t>bis dahin erstellten Daten</w:t>
      </w:r>
      <w:proofErr w:type="gramEnd"/>
      <w:r w:rsidRPr="006058B8">
        <w:rPr>
          <w:color w:val="auto"/>
          <w:sz w:val="18"/>
          <w:szCs w:val="18"/>
        </w:rPr>
        <w:t>, ohne Gewährleistung, Überprüfung und Anspruch auf Vollständigkeit, dem Auftraggeber übergeben.</w:t>
      </w:r>
    </w:p>
    <w:p w14:paraId="6A67E898" w14:textId="77777777" w:rsidR="00BF5B06" w:rsidRPr="00BF5B06" w:rsidRDefault="00BF5B06" w:rsidP="00BF5B06">
      <w:pPr>
        <w:pStyle w:val="Heading1"/>
        <w:numPr>
          <w:ilvl w:val="0"/>
          <w:numId w:val="20"/>
        </w:numPr>
        <w:rPr>
          <w:lang w:eastAsia="de-AT"/>
        </w:rPr>
      </w:pPr>
      <w:r w:rsidRPr="00BF5B06">
        <w:rPr>
          <w:lang w:eastAsia="de-AT"/>
        </w:rPr>
        <w:t>Elektronische Rechnungslegung</w:t>
      </w:r>
    </w:p>
    <w:p w14:paraId="2F530874" w14:textId="77777777" w:rsidR="00BF5B06" w:rsidRPr="00BF5B06" w:rsidRDefault="00BF5B06" w:rsidP="00BF5B06">
      <w:pPr>
        <w:pStyle w:val="ListParagraph"/>
        <w:autoSpaceDE w:val="0"/>
        <w:autoSpaceDN w:val="0"/>
        <w:adjustRightInd w:val="0"/>
        <w:spacing w:after="0"/>
        <w:jc w:val="both"/>
        <w:rPr>
          <w:rFonts w:ascii="Arial" w:hAnsi="Arial" w:cs="Arial"/>
          <w:bCs/>
          <w:sz w:val="18"/>
          <w:szCs w:val="18"/>
          <w:lang w:eastAsia="de-AT"/>
        </w:rPr>
      </w:pPr>
      <w:r>
        <w:rPr>
          <w:rFonts w:ascii="Arial" w:hAnsi="Arial" w:cs="Arial"/>
          <w:bCs/>
          <w:sz w:val="18"/>
          <w:szCs w:val="18"/>
          <w:lang w:eastAsia="de-AT"/>
        </w:rPr>
        <w:t>Die Firma CHILIDES</w:t>
      </w:r>
      <w:r w:rsidRPr="00BF5B06">
        <w:rPr>
          <w:rFonts w:ascii="Arial" w:hAnsi="Arial" w:cs="Arial"/>
          <w:bCs/>
          <w:sz w:val="18"/>
          <w:szCs w:val="18"/>
          <w:lang w:eastAsia="de-AT"/>
        </w:rPr>
        <w:t xml:space="preserve"> ist berechtigt, dem Auftraggeber Rechnungen auch in elektronischer Form zu übermitteln. Der Auftraggeber erklärt sich mit der Zusendung von Rechnungen in elektronischer Form durch</w:t>
      </w:r>
      <w:r>
        <w:rPr>
          <w:rFonts w:ascii="Arial" w:hAnsi="Arial" w:cs="Arial"/>
          <w:bCs/>
          <w:sz w:val="18"/>
          <w:szCs w:val="18"/>
          <w:lang w:eastAsia="de-AT"/>
        </w:rPr>
        <w:t xml:space="preserve"> die Firma CHILIDES</w:t>
      </w:r>
      <w:r w:rsidRPr="00BF5B06">
        <w:rPr>
          <w:rFonts w:ascii="Arial" w:hAnsi="Arial" w:cs="Arial"/>
          <w:bCs/>
          <w:sz w:val="18"/>
          <w:szCs w:val="18"/>
          <w:lang w:eastAsia="de-AT"/>
        </w:rPr>
        <w:t xml:space="preserve"> ausdrücklich einverstanden.</w:t>
      </w:r>
    </w:p>
    <w:p w14:paraId="1F781FF0" w14:textId="77777777" w:rsidR="00F1023B" w:rsidRDefault="00F1023B" w:rsidP="00D732EC">
      <w:pPr>
        <w:pStyle w:val="Heading1"/>
        <w:numPr>
          <w:ilvl w:val="0"/>
          <w:numId w:val="20"/>
        </w:numPr>
      </w:pPr>
      <w:r>
        <w:t xml:space="preserve">Erfüllungsort </w:t>
      </w:r>
    </w:p>
    <w:p w14:paraId="5E6DECD6" w14:textId="77777777" w:rsidR="00F1023B" w:rsidRDefault="00F1023B" w:rsidP="005A7F46">
      <w:pPr>
        <w:pStyle w:val="Default"/>
        <w:ind w:firstLine="708"/>
        <w:rPr>
          <w:color w:val="auto"/>
          <w:sz w:val="18"/>
          <w:szCs w:val="18"/>
        </w:rPr>
      </w:pPr>
      <w:r>
        <w:rPr>
          <w:color w:val="auto"/>
          <w:sz w:val="18"/>
          <w:szCs w:val="18"/>
        </w:rPr>
        <w:t>Erfüllungsort ist der Sitz de</w:t>
      </w:r>
      <w:r w:rsidR="004C7A5E">
        <w:rPr>
          <w:color w:val="auto"/>
          <w:sz w:val="18"/>
          <w:szCs w:val="18"/>
        </w:rPr>
        <w:t>r</w:t>
      </w:r>
      <w:r>
        <w:rPr>
          <w:color w:val="auto"/>
          <w:sz w:val="18"/>
          <w:szCs w:val="18"/>
        </w:rPr>
        <w:t xml:space="preserve"> </w:t>
      </w:r>
      <w:r w:rsidR="00B74824">
        <w:rPr>
          <w:color w:val="auto"/>
          <w:sz w:val="18"/>
          <w:szCs w:val="18"/>
        </w:rPr>
        <w:t>Firma CHILIDES</w:t>
      </w:r>
      <w:r w:rsidR="00412671">
        <w:rPr>
          <w:color w:val="auto"/>
          <w:sz w:val="18"/>
          <w:szCs w:val="18"/>
        </w:rPr>
        <w:t xml:space="preserve"> oder der Sitz des Auftraggebers</w:t>
      </w:r>
      <w:r w:rsidR="004C7A5E">
        <w:rPr>
          <w:color w:val="auto"/>
          <w:sz w:val="18"/>
          <w:szCs w:val="18"/>
        </w:rPr>
        <w:t>.</w:t>
      </w:r>
    </w:p>
    <w:p w14:paraId="3A23C5DA" w14:textId="77777777" w:rsidR="00F1023B" w:rsidRDefault="00F1023B" w:rsidP="00D732EC">
      <w:pPr>
        <w:pStyle w:val="Heading1"/>
        <w:numPr>
          <w:ilvl w:val="0"/>
          <w:numId w:val="20"/>
        </w:numPr>
      </w:pPr>
      <w:r>
        <w:lastRenderedPageBreak/>
        <w:t xml:space="preserve">Geheimhaltung </w:t>
      </w:r>
    </w:p>
    <w:p w14:paraId="096A1C8F" w14:textId="77777777" w:rsidR="003A7AB7" w:rsidRDefault="00BC3885" w:rsidP="00524170">
      <w:pPr>
        <w:pStyle w:val="Default"/>
        <w:numPr>
          <w:ilvl w:val="0"/>
          <w:numId w:val="16"/>
        </w:numPr>
        <w:spacing w:after="7"/>
        <w:rPr>
          <w:color w:val="auto"/>
          <w:sz w:val="18"/>
          <w:szCs w:val="18"/>
        </w:rPr>
      </w:pPr>
      <w:r w:rsidRPr="003A7AB7">
        <w:rPr>
          <w:color w:val="auto"/>
          <w:sz w:val="18"/>
          <w:szCs w:val="18"/>
        </w:rPr>
        <w:t xml:space="preserve">Die Firma </w:t>
      </w:r>
      <w:r w:rsidR="00B74824" w:rsidRPr="003A7AB7">
        <w:rPr>
          <w:color w:val="auto"/>
          <w:sz w:val="18"/>
          <w:szCs w:val="18"/>
        </w:rPr>
        <w:t>CHILIDES</w:t>
      </w:r>
      <w:r w:rsidR="00F1023B" w:rsidRPr="003A7AB7">
        <w:rPr>
          <w:color w:val="auto"/>
          <w:sz w:val="18"/>
          <w:szCs w:val="18"/>
        </w:rPr>
        <w:t xml:space="preserve"> ist zur Geheimhaltung aller vom Auftraggeber erteil</w:t>
      </w:r>
      <w:r w:rsidR="003A7AB7" w:rsidRPr="003A7AB7">
        <w:rPr>
          <w:color w:val="auto"/>
          <w:sz w:val="18"/>
          <w:szCs w:val="18"/>
        </w:rPr>
        <w:t>ten Informationen verpflichtet.</w:t>
      </w:r>
    </w:p>
    <w:p w14:paraId="46D63DB1" w14:textId="77777777" w:rsidR="00F1023B" w:rsidRPr="003A7AB7" w:rsidRDefault="00BC3885" w:rsidP="005B439E">
      <w:pPr>
        <w:pStyle w:val="Default"/>
        <w:numPr>
          <w:ilvl w:val="0"/>
          <w:numId w:val="16"/>
        </w:numPr>
        <w:spacing w:after="7"/>
        <w:rPr>
          <w:color w:val="auto"/>
          <w:sz w:val="18"/>
          <w:szCs w:val="18"/>
        </w:rPr>
      </w:pPr>
      <w:r w:rsidRPr="003A7AB7">
        <w:rPr>
          <w:color w:val="auto"/>
          <w:sz w:val="18"/>
          <w:szCs w:val="18"/>
        </w:rPr>
        <w:t xml:space="preserve">Die Firma </w:t>
      </w:r>
      <w:r w:rsidR="00B74824" w:rsidRPr="003A7AB7">
        <w:rPr>
          <w:color w:val="auto"/>
          <w:sz w:val="18"/>
          <w:szCs w:val="18"/>
        </w:rPr>
        <w:t>CHILIDES</w:t>
      </w:r>
      <w:r w:rsidR="00F1023B" w:rsidRPr="003A7AB7">
        <w:rPr>
          <w:color w:val="auto"/>
          <w:sz w:val="18"/>
          <w:szCs w:val="18"/>
        </w:rPr>
        <w:t xml:space="preserve"> ist auch zur Geheimhaltung seiner Planungstätigkeit verpflichtet, wenn und solange der Auftraggeber an dieser Geheimhaltung ein berechtigtes Interesse hat. Nach Durchführung des Auftrages ist </w:t>
      </w:r>
      <w:r w:rsidR="003A7AB7" w:rsidRPr="003A7AB7">
        <w:rPr>
          <w:color w:val="auto"/>
          <w:sz w:val="18"/>
          <w:szCs w:val="18"/>
        </w:rPr>
        <w:t>d</w:t>
      </w:r>
      <w:r w:rsidRPr="003A7AB7">
        <w:rPr>
          <w:color w:val="auto"/>
          <w:sz w:val="18"/>
          <w:szCs w:val="18"/>
        </w:rPr>
        <w:t xml:space="preserve">ie Firma </w:t>
      </w:r>
      <w:r w:rsidR="00B74824" w:rsidRPr="003A7AB7">
        <w:rPr>
          <w:color w:val="auto"/>
          <w:sz w:val="18"/>
          <w:szCs w:val="18"/>
        </w:rPr>
        <w:t>CHILIDES</w:t>
      </w:r>
      <w:r w:rsidR="00F1023B" w:rsidRPr="003A7AB7">
        <w:rPr>
          <w:color w:val="auto"/>
          <w:sz w:val="18"/>
          <w:szCs w:val="18"/>
        </w:rPr>
        <w:t xml:space="preserve"> berechtigt, das vertragsgegenständliche Werk </w:t>
      </w:r>
      <w:r w:rsidR="009D3D49">
        <w:rPr>
          <w:color w:val="auto"/>
          <w:sz w:val="18"/>
          <w:szCs w:val="18"/>
        </w:rPr>
        <w:t>in seinen Eckdaten</w:t>
      </w:r>
      <w:r w:rsidR="00F1023B" w:rsidRPr="003A7AB7">
        <w:rPr>
          <w:color w:val="auto"/>
          <w:sz w:val="18"/>
          <w:szCs w:val="18"/>
        </w:rPr>
        <w:t xml:space="preserve"> zu Werbezwecken zu veröffentlichen, sofern vertraglich nichts anderes vereinbart ist. </w:t>
      </w:r>
    </w:p>
    <w:p w14:paraId="24097B6E" w14:textId="77777777" w:rsidR="00F1023B" w:rsidRDefault="00D732EC" w:rsidP="00D732EC">
      <w:pPr>
        <w:pStyle w:val="Heading1"/>
        <w:numPr>
          <w:ilvl w:val="0"/>
          <w:numId w:val="20"/>
        </w:numPr>
      </w:pPr>
      <w:r>
        <w:t>R</w:t>
      </w:r>
      <w:r w:rsidR="00F1023B">
        <w:t xml:space="preserve">echtswahl, Gerichtsstand </w:t>
      </w:r>
    </w:p>
    <w:p w14:paraId="1AD0F36B" w14:textId="77777777" w:rsidR="009D3D49" w:rsidRDefault="00F1023B" w:rsidP="00340814">
      <w:pPr>
        <w:pStyle w:val="Default"/>
        <w:numPr>
          <w:ilvl w:val="0"/>
          <w:numId w:val="34"/>
        </w:numPr>
        <w:spacing w:after="9"/>
        <w:rPr>
          <w:color w:val="auto"/>
          <w:sz w:val="18"/>
          <w:szCs w:val="18"/>
        </w:rPr>
      </w:pPr>
      <w:r w:rsidRPr="009D3D49">
        <w:rPr>
          <w:color w:val="auto"/>
          <w:sz w:val="18"/>
          <w:szCs w:val="18"/>
        </w:rPr>
        <w:t xml:space="preserve">Für Verträge zwischen Auftraggeber und </w:t>
      </w:r>
      <w:r w:rsidR="003A7AB7" w:rsidRPr="009D3D49">
        <w:rPr>
          <w:color w:val="auto"/>
          <w:sz w:val="18"/>
          <w:szCs w:val="18"/>
        </w:rPr>
        <w:t xml:space="preserve">der </w:t>
      </w:r>
      <w:r w:rsidR="00B74824" w:rsidRPr="009D3D49">
        <w:rPr>
          <w:color w:val="auto"/>
          <w:sz w:val="18"/>
          <w:szCs w:val="18"/>
        </w:rPr>
        <w:t>Firma CHILIDES</w:t>
      </w:r>
      <w:r w:rsidRPr="009D3D49">
        <w:rPr>
          <w:color w:val="auto"/>
          <w:sz w:val="18"/>
          <w:szCs w:val="18"/>
        </w:rPr>
        <w:t xml:space="preserve"> kommt ausschließlich österreichisches</w:t>
      </w:r>
      <w:r w:rsidR="00A51EA1">
        <w:rPr>
          <w:color w:val="auto"/>
          <w:sz w:val="18"/>
          <w:szCs w:val="18"/>
        </w:rPr>
        <w:t xml:space="preserve"> materielles</w:t>
      </w:r>
      <w:r w:rsidRPr="009D3D49">
        <w:rPr>
          <w:color w:val="auto"/>
          <w:sz w:val="18"/>
          <w:szCs w:val="18"/>
        </w:rPr>
        <w:t xml:space="preserve"> Recht zur Anwendung.</w:t>
      </w:r>
    </w:p>
    <w:p w14:paraId="5D171C26" w14:textId="77777777" w:rsidR="009D3D49" w:rsidRDefault="009D3D49" w:rsidP="009D3D49">
      <w:pPr>
        <w:pStyle w:val="Default"/>
        <w:numPr>
          <w:ilvl w:val="0"/>
          <w:numId w:val="34"/>
        </w:numPr>
        <w:spacing w:after="9"/>
        <w:rPr>
          <w:color w:val="auto"/>
          <w:sz w:val="18"/>
          <w:szCs w:val="18"/>
        </w:rPr>
      </w:pPr>
      <w:r w:rsidRPr="009D3D49">
        <w:rPr>
          <w:color w:val="auto"/>
          <w:sz w:val="18"/>
          <w:szCs w:val="18"/>
        </w:rPr>
        <w:t xml:space="preserve">Die Bestimmungen des UN-Kaufrechts gelten im Verhältnis zwischen </w:t>
      </w:r>
      <w:r>
        <w:rPr>
          <w:color w:val="auto"/>
          <w:sz w:val="18"/>
          <w:szCs w:val="18"/>
        </w:rPr>
        <w:t>CHILIDES und dem Auftraggeber</w:t>
      </w:r>
      <w:r w:rsidRPr="009D3D49">
        <w:rPr>
          <w:color w:val="auto"/>
          <w:sz w:val="18"/>
          <w:szCs w:val="18"/>
        </w:rPr>
        <w:t xml:space="preserve"> nicht.</w:t>
      </w:r>
    </w:p>
    <w:p w14:paraId="5A9FB432" w14:textId="77777777" w:rsidR="00A51EA1" w:rsidRDefault="00A51EA1" w:rsidP="009D3D49">
      <w:pPr>
        <w:pStyle w:val="Default"/>
        <w:numPr>
          <w:ilvl w:val="0"/>
          <w:numId w:val="34"/>
        </w:numPr>
        <w:spacing w:after="9"/>
        <w:rPr>
          <w:color w:val="auto"/>
          <w:sz w:val="18"/>
          <w:szCs w:val="18"/>
        </w:rPr>
      </w:pPr>
      <w:r>
        <w:rPr>
          <w:color w:val="auto"/>
          <w:sz w:val="18"/>
          <w:szCs w:val="18"/>
        </w:rPr>
        <w:t>Im Fall von Streitigkeiten bemühen sich der Auftraggeber und die Firma CHILIDES diese gütlich beizulegen.</w:t>
      </w:r>
    </w:p>
    <w:p w14:paraId="3BD0CC90" w14:textId="77777777" w:rsidR="00A51EA1" w:rsidRPr="00A51EA1" w:rsidRDefault="00F1023B" w:rsidP="00A51EA1">
      <w:pPr>
        <w:pStyle w:val="Default"/>
        <w:numPr>
          <w:ilvl w:val="0"/>
          <w:numId w:val="34"/>
        </w:numPr>
        <w:spacing w:after="9"/>
        <w:rPr>
          <w:color w:val="auto"/>
          <w:sz w:val="18"/>
          <w:szCs w:val="18"/>
        </w:rPr>
      </w:pPr>
      <w:r w:rsidRPr="009D3D49">
        <w:rPr>
          <w:color w:val="auto"/>
          <w:sz w:val="18"/>
          <w:szCs w:val="18"/>
        </w:rPr>
        <w:t xml:space="preserve">Für alle Streitigkeiten aus diesem Vertrag wird die Zuständigkeit des sachlich zuständigen </w:t>
      </w:r>
      <w:r w:rsidR="003A7AB7" w:rsidRPr="009D3D49">
        <w:rPr>
          <w:color w:val="auto"/>
          <w:sz w:val="18"/>
          <w:szCs w:val="18"/>
        </w:rPr>
        <w:t xml:space="preserve">österreichischen </w:t>
      </w:r>
      <w:r w:rsidRPr="009D3D49">
        <w:rPr>
          <w:color w:val="auto"/>
          <w:sz w:val="18"/>
          <w:szCs w:val="18"/>
        </w:rPr>
        <w:t xml:space="preserve">Gerichts </w:t>
      </w:r>
      <w:r w:rsidR="003A7AB7" w:rsidRPr="009D3D49">
        <w:rPr>
          <w:color w:val="auto"/>
          <w:sz w:val="18"/>
          <w:szCs w:val="18"/>
        </w:rPr>
        <w:t>in Wiener Neustadt</w:t>
      </w:r>
      <w:r w:rsidR="00BC3885" w:rsidRPr="009D3D49">
        <w:rPr>
          <w:color w:val="auto"/>
          <w:sz w:val="18"/>
          <w:szCs w:val="18"/>
        </w:rPr>
        <w:t xml:space="preserve"> </w:t>
      </w:r>
      <w:r w:rsidR="003A7AB7" w:rsidRPr="009D3D49">
        <w:rPr>
          <w:color w:val="auto"/>
          <w:sz w:val="18"/>
          <w:szCs w:val="18"/>
        </w:rPr>
        <w:t>vereinbart.</w:t>
      </w:r>
    </w:p>
    <w:p w14:paraId="54448774" w14:textId="77777777" w:rsidR="00BF5B06" w:rsidRDefault="00BF5B06" w:rsidP="00BF5B06">
      <w:pPr>
        <w:pStyle w:val="Heading1"/>
        <w:numPr>
          <w:ilvl w:val="0"/>
          <w:numId w:val="20"/>
        </w:numPr>
      </w:pPr>
      <w:r>
        <w:rPr>
          <w:rFonts w:ascii="Trebuchet MS" w:hAnsi="Trebuchet MS" w:cs="Arial"/>
          <w:b w:val="0"/>
          <w:bCs/>
          <w:sz w:val="22"/>
          <w:szCs w:val="22"/>
          <w:lang w:eastAsia="de-AT"/>
        </w:rPr>
        <w:t>Schlussbestimmungen</w:t>
      </w:r>
    </w:p>
    <w:p w14:paraId="640D507E" w14:textId="77777777" w:rsidR="00BF01A3" w:rsidRPr="00BF01A3" w:rsidRDefault="00BF01A3" w:rsidP="00FC7E88">
      <w:pPr>
        <w:pStyle w:val="ListParagraph"/>
        <w:numPr>
          <w:ilvl w:val="0"/>
          <w:numId w:val="38"/>
        </w:numPr>
      </w:pPr>
      <w:r w:rsidRPr="00BF01A3">
        <w:rPr>
          <w:rFonts w:ascii="Arial" w:hAnsi="Arial" w:cs="Arial"/>
          <w:sz w:val="18"/>
          <w:szCs w:val="18"/>
        </w:rPr>
        <w:t>Die Vertragsparteien bestätigen, alle Angaben im Vertrag gewissenhaft und wahrheitsgetreu gemacht zu haben und verpflichten sich, allfällige Änderungen wechselseitig umgehend bekannt zu geben.</w:t>
      </w:r>
    </w:p>
    <w:p w14:paraId="6DD5EC6E" w14:textId="77777777" w:rsidR="00BF5B06" w:rsidRPr="005C77F4" w:rsidRDefault="009D7978" w:rsidP="00FC7E88">
      <w:pPr>
        <w:pStyle w:val="ListParagraph"/>
        <w:numPr>
          <w:ilvl w:val="0"/>
          <w:numId w:val="38"/>
        </w:numPr>
      </w:pPr>
      <w:r>
        <w:rPr>
          <w:rFonts w:ascii="Arial" w:hAnsi="Arial" w:cs="Arial"/>
          <w:sz w:val="18"/>
          <w:szCs w:val="18"/>
        </w:rPr>
        <w:t xml:space="preserve"> </w:t>
      </w:r>
      <w:r w:rsidR="00BF01A3" w:rsidRPr="00BF01A3">
        <w:rPr>
          <w:rFonts w:ascii="Arial" w:hAnsi="Arial" w:cs="Arial"/>
          <w:sz w:val="18"/>
          <w:szCs w:val="18"/>
        </w:rPr>
        <w:t xml:space="preserve">Änderungen des Vertrages und dieser AGB bedürfen der Schriftform; ebenso ein Abgehen </w:t>
      </w:r>
      <w:proofErr w:type="gramStart"/>
      <w:r w:rsidR="00BF01A3" w:rsidRPr="00BF01A3">
        <w:rPr>
          <w:rFonts w:ascii="Arial" w:hAnsi="Arial" w:cs="Arial"/>
          <w:sz w:val="18"/>
          <w:szCs w:val="18"/>
        </w:rPr>
        <w:t>von diesem Formerfordernis</w:t>
      </w:r>
      <w:proofErr w:type="gramEnd"/>
      <w:r w:rsidR="00BF01A3" w:rsidRPr="00BF01A3">
        <w:rPr>
          <w:rFonts w:ascii="Arial" w:hAnsi="Arial" w:cs="Arial"/>
          <w:sz w:val="18"/>
          <w:szCs w:val="18"/>
        </w:rPr>
        <w:t>. Mündliche Nebenabreden bestehen nicht.</w:t>
      </w:r>
    </w:p>
    <w:sectPr w:rsidR="00BF5B06" w:rsidRPr="005C77F4" w:rsidSect="004420D4">
      <w:footerReference w:type="default" r:id="rId8"/>
      <w:pgSz w:w="11907" w:h="16839" w:code="9"/>
      <w:pgMar w:top="1417" w:right="1417" w:bottom="1134" w:left="1417" w:header="720" w:footer="7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D65B" w14:textId="77777777" w:rsidR="00890902" w:rsidRDefault="00890902" w:rsidP="004B7FE5">
      <w:pPr>
        <w:spacing w:after="0" w:line="240" w:lineRule="auto"/>
      </w:pPr>
      <w:r>
        <w:separator/>
      </w:r>
    </w:p>
  </w:endnote>
  <w:endnote w:type="continuationSeparator" w:id="0">
    <w:p w14:paraId="205DC1E2" w14:textId="77777777" w:rsidR="00890902" w:rsidRDefault="00890902" w:rsidP="004B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1DED" w14:textId="77777777" w:rsidR="00E63FDA" w:rsidRDefault="00E63FDA" w:rsidP="003A45D9">
    <w:pPr>
      <w:pStyle w:val="Footer"/>
      <w:pBdr>
        <w:bottom w:val="single" w:sz="6" w:space="1" w:color="auto"/>
      </w:pBdr>
    </w:pPr>
  </w:p>
  <w:p w14:paraId="6504B901" w14:textId="77777777" w:rsidR="00E63FDA" w:rsidRDefault="00E63FDA" w:rsidP="003A45D9">
    <w:pPr>
      <w:pStyle w:val="Footer"/>
    </w:pPr>
  </w:p>
  <w:p w14:paraId="013A4624" w14:textId="162C8937" w:rsidR="004B7FE5" w:rsidRDefault="00E63FDA" w:rsidP="003A45D9">
    <w:pPr>
      <w:pStyle w:val="Footer"/>
    </w:pPr>
    <w:r>
      <w:t>A</w:t>
    </w:r>
    <w:r w:rsidR="004B7FE5">
      <w:t>GB</w:t>
    </w:r>
    <w:r w:rsidR="004B7FE5">
      <w:ptab w:relativeTo="margin" w:alignment="center" w:leader="none"/>
    </w:r>
    <w:r w:rsidR="004B7FE5">
      <w:t xml:space="preserve">CHILIDES </w:t>
    </w:r>
    <w:proofErr w:type="spellStart"/>
    <w:r w:rsidR="004B7FE5">
      <w:t>e.U</w:t>
    </w:r>
    <w:proofErr w:type="spellEnd"/>
    <w:r w:rsidR="004B7FE5">
      <w:t>. FN412766b LG Wiener Neustadt</w:t>
    </w:r>
    <w:r w:rsidR="00E76035">
      <w:tab/>
    </w:r>
    <w:r w:rsidR="0008555E">
      <w:t>19</w:t>
    </w:r>
    <w:r w:rsidR="004B7FE5">
      <w:t>.</w:t>
    </w:r>
    <w:r w:rsidR="0008555E">
      <w:t>2</w:t>
    </w:r>
    <w:r w:rsidR="004B7FE5">
      <w:t>.20</w:t>
    </w:r>
    <w:r w:rsidR="0008555E">
      <w:t>26</w:t>
    </w:r>
  </w:p>
  <w:p w14:paraId="33A18056" w14:textId="77777777" w:rsidR="00E76035" w:rsidRDefault="00E76035" w:rsidP="00E76035">
    <w:pPr>
      <w:pStyle w:val="Footer"/>
      <w:jc w:val="center"/>
    </w:pPr>
    <w:r>
      <w:t xml:space="preserve">Seite </w:t>
    </w:r>
    <w:r>
      <w:fldChar w:fldCharType="begin"/>
    </w:r>
    <w:r>
      <w:instrText>PAGE    \* MERGEFORMAT</w:instrText>
    </w:r>
    <w:r>
      <w:fldChar w:fldCharType="separate"/>
    </w:r>
    <w:r w:rsidR="0065421C" w:rsidRPr="0065421C">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1713" w14:textId="77777777" w:rsidR="00890902" w:rsidRDefault="00890902" w:rsidP="004B7FE5">
      <w:pPr>
        <w:spacing w:after="0" w:line="240" w:lineRule="auto"/>
      </w:pPr>
      <w:r>
        <w:separator/>
      </w:r>
    </w:p>
  </w:footnote>
  <w:footnote w:type="continuationSeparator" w:id="0">
    <w:p w14:paraId="06971441" w14:textId="77777777" w:rsidR="00890902" w:rsidRDefault="00890902" w:rsidP="004B7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195"/>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D93930"/>
    <w:multiLevelType w:val="hybridMultilevel"/>
    <w:tmpl w:val="2AF0930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1FD01EC"/>
    <w:multiLevelType w:val="hybridMultilevel"/>
    <w:tmpl w:val="C38ED95E"/>
    <w:lvl w:ilvl="0" w:tplc="0C070017">
      <w:start w:val="1"/>
      <w:numFmt w:val="lowerLetter"/>
      <w:lvlText w:val="%1)"/>
      <w:lvlJc w:val="left"/>
      <w:pPr>
        <w:ind w:left="1428" w:hanging="360"/>
      </w:p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3" w15:restartNumberingAfterBreak="0">
    <w:nsid w:val="03C36D25"/>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EE431D"/>
    <w:multiLevelType w:val="hybridMultilevel"/>
    <w:tmpl w:val="D8A6CF7C"/>
    <w:lvl w:ilvl="0" w:tplc="0C070017">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5" w15:restartNumberingAfterBreak="0">
    <w:nsid w:val="06407466"/>
    <w:multiLevelType w:val="hybridMultilevel"/>
    <w:tmpl w:val="0B2AA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4762AA"/>
    <w:multiLevelType w:val="hybridMultilevel"/>
    <w:tmpl w:val="9A6A5B10"/>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7" w15:restartNumberingAfterBreak="0">
    <w:nsid w:val="107639DE"/>
    <w:multiLevelType w:val="hybridMultilevel"/>
    <w:tmpl w:val="6C4AD3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4BD40BC"/>
    <w:multiLevelType w:val="hybridMultilevel"/>
    <w:tmpl w:val="B5CCF41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6B25F66"/>
    <w:multiLevelType w:val="multilevel"/>
    <w:tmpl w:val="1366708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9164D9"/>
    <w:multiLevelType w:val="multilevel"/>
    <w:tmpl w:val="2BBE644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2C754B"/>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3E21E8"/>
    <w:multiLevelType w:val="hybridMultilevel"/>
    <w:tmpl w:val="6CC05EF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F524BBD"/>
    <w:multiLevelType w:val="hybridMultilevel"/>
    <w:tmpl w:val="E754170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2611924"/>
    <w:multiLevelType w:val="hybridMultilevel"/>
    <w:tmpl w:val="C8A056F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6042149"/>
    <w:multiLevelType w:val="hybridMultilevel"/>
    <w:tmpl w:val="6ED8DA1A"/>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67341E4"/>
    <w:multiLevelType w:val="hybridMultilevel"/>
    <w:tmpl w:val="1338A098"/>
    <w:lvl w:ilvl="0" w:tplc="5CC8C268">
      <w:start w:val="1"/>
      <w:numFmt w:val="decimal"/>
      <w:lvlText w:val="%1."/>
      <w:lvlJc w:val="left"/>
      <w:pPr>
        <w:ind w:left="720" w:hanging="360"/>
      </w:pPr>
      <w:rPr>
        <w:sz w:val="24"/>
        <w:szCs w:val="24"/>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26C80392"/>
    <w:multiLevelType w:val="hybridMultilevel"/>
    <w:tmpl w:val="0B2AA6B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9776C7E"/>
    <w:multiLevelType w:val="hybridMultilevel"/>
    <w:tmpl w:val="158A9B0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C8D5C45"/>
    <w:multiLevelType w:val="multilevel"/>
    <w:tmpl w:val="2DFEE5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2CB26E1D"/>
    <w:multiLevelType w:val="hybridMultilevel"/>
    <w:tmpl w:val="23AA94CE"/>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1" w15:restartNumberingAfterBreak="0">
    <w:nsid w:val="317D4DC0"/>
    <w:multiLevelType w:val="hybridMultilevel"/>
    <w:tmpl w:val="05CCC09A"/>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2" w15:restartNumberingAfterBreak="0">
    <w:nsid w:val="35AB19FB"/>
    <w:multiLevelType w:val="hybridMultilevel"/>
    <w:tmpl w:val="D5EECD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6B86D9F"/>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422869"/>
    <w:multiLevelType w:val="hybridMultilevel"/>
    <w:tmpl w:val="0B2AA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BD68AC"/>
    <w:multiLevelType w:val="hybridMultilevel"/>
    <w:tmpl w:val="9EDE2D7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3AD124CE"/>
    <w:multiLevelType w:val="hybridMultilevel"/>
    <w:tmpl w:val="097648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3B63794C"/>
    <w:multiLevelType w:val="hybridMultilevel"/>
    <w:tmpl w:val="665C3C9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3D076682"/>
    <w:multiLevelType w:val="multilevel"/>
    <w:tmpl w:val="2BBE644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622B08"/>
    <w:multiLevelType w:val="hybridMultilevel"/>
    <w:tmpl w:val="2E7E12E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427B3CC4"/>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426C39"/>
    <w:multiLevelType w:val="hybridMultilevel"/>
    <w:tmpl w:val="4E42A7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47971DD7"/>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94A5161"/>
    <w:multiLevelType w:val="hybridMultilevel"/>
    <w:tmpl w:val="6C48866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494D5CD8"/>
    <w:multiLevelType w:val="multilevel"/>
    <w:tmpl w:val="316667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4E071CFB"/>
    <w:multiLevelType w:val="hybridMultilevel"/>
    <w:tmpl w:val="1048E36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510F723E"/>
    <w:multiLevelType w:val="hybridMultilevel"/>
    <w:tmpl w:val="04F0A984"/>
    <w:lvl w:ilvl="0" w:tplc="0C07000F">
      <w:start w:val="1"/>
      <w:numFmt w:val="decimal"/>
      <w:lvlText w:val="%1."/>
      <w:lvlJc w:val="left"/>
      <w:pPr>
        <w:ind w:left="769" w:hanging="360"/>
      </w:pPr>
    </w:lvl>
    <w:lvl w:ilvl="1" w:tplc="0C070019" w:tentative="1">
      <w:start w:val="1"/>
      <w:numFmt w:val="lowerLetter"/>
      <w:lvlText w:val="%2."/>
      <w:lvlJc w:val="left"/>
      <w:pPr>
        <w:ind w:left="1489" w:hanging="360"/>
      </w:pPr>
    </w:lvl>
    <w:lvl w:ilvl="2" w:tplc="0C07001B" w:tentative="1">
      <w:start w:val="1"/>
      <w:numFmt w:val="lowerRoman"/>
      <w:lvlText w:val="%3."/>
      <w:lvlJc w:val="right"/>
      <w:pPr>
        <w:ind w:left="2209" w:hanging="180"/>
      </w:pPr>
    </w:lvl>
    <w:lvl w:ilvl="3" w:tplc="0C07000F" w:tentative="1">
      <w:start w:val="1"/>
      <w:numFmt w:val="decimal"/>
      <w:lvlText w:val="%4."/>
      <w:lvlJc w:val="left"/>
      <w:pPr>
        <w:ind w:left="2929" w:hanging="360"/>
      </w:pPr>
    </w:lvl>
    <w:lvl w:ilvl="4" w:tplc="0C070019" w:tentative="1">
      <w:start w:val="1"/>
      <w:numFmt w:val="lowerLetter"/>
      <w:lvlText w:val="%5."/>
      <w:lvlJc w:val="left"/>
      <w:pPr>
        <w:ind w:left="3649" w:hanging="360"/>
      </w:pPr>
    </w:lvl>
    <w:lvl w:ilvl="5" w:tplc="0C07001B" w:tentative="1">
      <w:start w:val="1"/>
      <w:numFmt w:val="lowerRoman"/>
      <w:lvlText w:val="%6."/>
      <w:lvlJc w:val="right"/>
      <w:pPr>
        <w:ind w:left="4369" w:hanging="180"/>
      </w:pPr>
    </w:lvl>
    <w:lvl w:ilvl="6" w:tplc="0C07000F" w:tentative="1">
      <w:start w:val="1"/>
      <w:numFmt w:val="decimal"/>
      <w:lvlText w:val="%7."/>
      <w:lvlJc w:val="left"/>
      <w:pPr>
        <w:ind w:left="5089" w:hanging="360"/>
      </w:pPr>
    </w:lvl>
    <w:lvl w:ilvl="7" w:tplc="0C070019" w:tentative="1">
      <w:start w:val="1"/>
      <w:numFmt w:val="lowerLetter"/>
      <w:lvlText w:val="%8."/>
      <w:lvlJc w:val="left"/>
      <w:pPr>
        <w:ind w:left="5809" w:hanging="360"/>
      </w:pPr>
    </w:lvl>
    <w:lvl w:ilvl="8" w:tplc="0C07001B" w:tentative="1">
      <w:start w:val="1"/>
      <w:numFmt w:val="lowerRoman"/>
      <w:lvlText w:val="%9."/>
      <w:lvlJc w:val="right"/>
      <w:pPr>
        <w:ind w:left="6529" w:hanging="180"/>
      </w:pPr>
    </w:lvl>
  </w:abstractNum>
  <w:abstractNum w:abstractNumId="37" w15:restartNumberingAfterBreak="0">
    <w:nsid w:val="513C1F53"/>
    <w:multiLevelType w:val="multilevel"/>
    <w:tmpl w:val="26BECAD2"/>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59501A57"/>
    <w:multiLevelType w:val="hybridMultilevel"/>
    <w:tmpl w:val="5A8E614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F9523B3"/>
    <w:multiLevelType w:val="multilevel"/>
    <w:tmpl w:val="158A9B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61E848D8"/>
    <w:multiLevelType w:val="hybridMultilevel"/>
    <w:tmpl w:val="0B2AA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BF6D21"/>
    <w:multiLevelType w:val="hybridMultilevel"/>
    <w:tmpl w:val="D37498E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400777E"/>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E0392C"/>
    <w:multiLevelType w:val="hybridMultilevel"/>
    <w:tmpl w:val="30E89FFC"/>
    <w:lvl w:ilvl="0" w:tplc="0C07000F">
      <w:start w:val="1"/>
      <w:numFmt w:val="decimal"/>
      <w:lvlText w:val="%1."/>
      <w:lvlJc w:val="left"/>
      <w:pPr>
        <w:ind w:left="769" w:hanging="360"/>
      </w:pPr>
    </w:lvl>
    <w:lvl w:ilvl="1" w:tplc="0C070019" w:tentative="1">
      <w:start w:val="1"/>
      <w:numFmt w:val="lowerLetter"/>
      <w:lvlText w:val="%2."/>
      <w:lvlJc w:val="left"/>
      <w:pPr>
        <w:ind w:left="1489" w:hanging="360"/>
      </w:pPr>
    </w:lvl>
    <w:lvl w:ilvl="2" w:tplc="0C07001B" w:tentative="1">
      <w:start w:val="1"/>
      <w:numFmt w:val="lowerRoman"/>
      <w:lvlText w:val="%3."/>
      <w:lvlJc w:val="right"/>
      <w:pPr>
        <w:ind w:left="2209" w:hanging="180"/>
      </w:pPr>
    </w:lvl>
    <w:lvl w:ilvl="3" w:tplc="0C07000F" w:tentative="1">
      <w:start w:val="1"/>
      <w:numFmt w:val="decimal"/>
      <w:lvlText w:val="%4."/>
      <w:lvlJc w:val="left"/>
      <w:pPr>
        <w:ind w:left="2929" w:hanging="360"/>
      </w:pPr>
    </w:lvl>
    <w:lvl w:ilvl="4" w:tplc="0C070019" w:tentative="1">
      <w:start w:val="1"/>
      <w:numFmt w:val="lowerLetter"/>
      <w:lvlText w:val="%5."/>
      <w:lvlJc w:val="left"/>
      <w:pPr>
        <w:ind w:left="3649" w:hanging="360"/>
      </w:pPr>
    </w:lvl>
    <w:lvl w:ilvl="5" w:tplc="0C07001B" w:tentative="1">
      <w:start w:val="1"/>
      <w:numFmt w:val="lowerRoman"/>
      <w:lvlText w:val="%6."/>
      <w:lvlJc w:val="right"/>
      <w:pPr>
        <w:ind w:left="4369" w:hanging="180"/>
      </w:pPr>
    </w:lvl>
    <w:lvl w:ilvl="6" w:tplc="0C07000F" w:tentative="1">
      <w:start w:val="1"/>
      <w:numFmt w:val="decimal"/>
      <w:lvlText w:val="%7."/>
      <w:lvlJc w:val="left"/>
      <w:pPr>
        <w:ind w:left="5089" w:hanging="360"/>
      </w:pPr>
    </w:lvl>
    <w:lvl w:ilvl="7" w:tplc="0C070019" w:tentative="1">
      <w:start w:val="1"/>
      <w:numFmt w:val="lowerLetter"/>
      <w:lvlText w:val="%8."/>
      <w:lvlJc w:val="left"/>
      <w:pPr>
        <w:ind w:left="5809" w:hanging="360"/>
      </w:pPr>
    </w:lvl>
    <w:lvl w:ilvl="8" w:tplc="0C07001B" w:tentative="1">
      <w:start w:val="1"/>
      <w:numFmt w:val="lowerRoman"/>
      <w:lvlText w:val="%9."/>
      <w:lvlJc w:val="right"/>
      <w:pPr>
        <w:ind w:left="6529" w:hanging="180"/>
      </w:pPr>
    </w:lvl>
  </w:abstractNum>
  <w:abstractNum w:abstractNumId="44" w15:restartNumberingAfterBreak="0">
    <w:nsid w:val="78977D5E"/>
    <w:multiLevelType w:val="multilevel"/>
    <w:tmpl w:val="2B827218"/>
    <w:lvl w:ilvl="0">
      <w:start w:val="1"/>
      <w:numFmt w:val="decimal"/>
      <w:pStyle w:val="Heading1"/>
      <w:suff w:val="space"/>
      <w:lvlText w:val="Kapitel %1"/>
      <w:lvlJc w:val="left"/>
      <w:pPr>
        <w:ind w:left="142" w:firstLine="0"/>
      </w:pPr>
    </w:lvl>
    <w:lvl w:ilvl="1">
      <w:start w:val="1"/>
      <w:numFmt w:val="none"/>
      <w:pStyle w:val="Heading2"/>
      <w:suff w:val="nothing"/>
      <w:lvlText w:val=""/>
      <w:lvlJc w:val="left"/>
      <w:pPr>
        <w:ind w:left="142" w:firstLine="0"/>
      </w:pPr>
    </w:lvl>
    <w:lvl w:ilvl="2">
      <w:start w:val="1"/>
      <w:numFmt w:val="none"/>
      <w:pStyle w:val="Heading3"/>
      <w:suff w:val="nothing"/>
      <w:lvlText w:val=""/>
      <w:lvlJc w:val="left"/>
      <w:pPr>
        <w:ind w:left="142" w:firstLine="0"/>
      </w:pPr>
    </w:lvl>
    <w:lvl w:ilvl="3">
      <w:start w:val="1"/>
      <w:numFmt w:val="none"/>
      <w:pStyle w:val="Heading4"/>
      <w:suff w:val="nothing"/>
      <w:lvlText w:val=""/>
      <w:lvlJc w:val="left"/>
      <w:pPr>
        <w:ind w:left="142" w:firstLine="0"/>
      </w:pPr>
    </w:lvl>
    <w:lvl w:ilvl="4">
      <w:start w:val="1"/>
      <w:numFmt w:val="none"/>
      <w:pStyle w:val="Heading5"/>
      <w:suff w:val="nothing"/>
      <w:lvlText w:val=""/>
      <w:lvlJc w:val="left"/>
      <w:pPr>
        <w:ind w:left="142" w:firstLine="0"/>
      </w:pPr>
    </w:lvl>
    <w:lvl w:ilvl="5">
      <w:start w:val="1"/>
      <w:numFmt w:val="none"/>
      <w:pStyle w:val="Heading6"/>
      <w:suff w:val="nothing"/>
      <w:lvlText w:val=""/>
      <w:lvlJc w:val="left"/>
      <w:pPr>
        <w:ind w:left="142" w:firstLine="0"/>
      </w:pPr>
    </w:lvl>
    <w:lvl w:ilvl="6">
      <w:start w:val="1"/>
      <w:numFmt w:val="none"/>
      <w:pStyle w:val="Heading7"/>
      <w:suff w:val="nothing"/>
      <w:lvlText w:val=""/>
      <w:lvlJc w:val="left"/>
      <w:pPr>
        <w:ind w:left="142" w:firstLine="0"/>
      </w:pPr>
    </w:lvl>
    <w:lvl w:ilvl="7">
      <w:start w:val="1"/>
      <w:numFmt w:val="none"/>
      <w:pStyle w:val="Heading8"/>
      <w:suff w:val="nothing"/>
      <w:lvlText w:val=""/>
      <w:lvlJc w:val="left"/>
      <w:pPr>
        <w:ind w:left="142" w:firstLine="0"/>
      </w:pPr>
    </w:lvl>
    <w:lvl w:ilvl="8">
      <w:start w:val="1"/>
      <w:numFmt w:val="none"/>
      <w:pStyle w:val="Heading9"/>
      <w:suff w:val="nothing"/>
      <w:lvlText w:val=""/>
      <w:lvlJc w:val="left"/>
      <w:pPr>
        <w:ind w:left="142" w:firstLine="0"/>
      </w:pPr>
    </w:lvl>
  </w:abstractNum>
  <w:abstractNum w:abstractNumId="45" w15:restartNumberingAfterBreak="0">
    <w:nsid w:val="7F151974"/>
    <w:multiLevelType w:val="hybridMultilevel"/>
    <w:tmpl w:val="33BE803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6" w15:restartNumberingAfterBreak="0">
    <w:nsid w:val="7FEF4E9C"/>
    <w:multiLevelType w:val="hybridMultilevel"/>
    <w:tmpl w:val="1A00D6A2"/>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16cid:durableId="2126775364">
    <w:abstractNumId w:val="35"/>
  </w:num>
  <w:num w:numId="2" w16cid:durableId="1418940805">
    <w:abstractNumId w:val="37"/>
  </w:num>
  <w:num w:numId="3" w16cid:durableId="1800610596">
    <w:abstractNumId w:val="10"/>
  </w:num>
  <w:num w:numId="4" w16cid:durableId="1945723870">
    <w:abstractNumId w:val="28"/>
  </w:num>
  <w:num w:numId="5" w16cid:durableId="1610117226">
    <w:abstractNumId w:val="14"/>
  </w:num>
  <w:num w:numId="6" w16cid:durableId="953362812">
    <w:abstractNumId w:val="13"/>
  </w:num>
  <w:num w:numId="7" w16cid:durableId="1936087027">
    <w:abstractNumId w:val="9"/>
  </w:num>
  <w:num w:numId="8" w16cid:durableId="942883731">
    <w:abstractNumId w:val="7"/>
  </w:num>
  <w:num w:numId="9" w16cid:durableId="478569710">
    <w:abstractNumId w:val="23"/>
  </w:num>
  <w:num w:numId="10" w16cid:durableId="690959828">
    <w:abstractNumId w:val="18"/>
  </w:num>
  <w:num w:numId="11" w16cid:durableId="995569956">
    <w:abstractNumId w:val="39"/>
  </w:num>
  <w:num w:numId="12" w16cid:durableId="1566918883">
    <w:abstractNumId w:val="32"/>
  </w:num>
  <w:num w:numId="13" w16cid:durableId="196311242">
    <w:abstractNumId w:val="42"/>
  </w:num>
  <w:num w:numId="14" w16cid:durableId="773208858">
    <w:abstractNumId w:val="17"/>
  </w:num>
  <w:num w:numId="15" w16cid:durableId="1702586860">
    <w:abstractNumId w:val="45"/>
  </w:num>
  <w:num w:numId="16" w16cid:durableId="1911303033">
    <w:abstractNumId w:val="12"/>
  </w:num>
  <w:num w:numId="17" w16cid:durableId="455179673">
    <w:abstractNumId w:val="38"/>
  </w:num>
  <w:num w:numId="18" w16cid:durableId="429008293">
    <w:abstractNumId w:val="44"/>
  </w:num>
  <w:num w:numId="19" w16cid:durableId="517233237">
    <w:abstractNumId w:val="8"/>
  </w:num>
  <w:num w:numId="20" w16cid:durableId="1415054273">
    <w:abstractNumId w:val="16"/>
  </w:num>
  <w:num w:numId="21" w16cid:durableId="346296853">
    <w:abstractNumId w:val="41"/>
  </w:num>
  <w:num w:numId="22" w16cid:durableId="977999401">
    <w:abstractNumId w:val="26"/>
  </w:num>
  <w:num w:numId="23" w16cid:durableId="539823651">
    <w:abstractNumId w:val="46"/>
  </w:num>
  <w:num w:numId="24" w16cid:durableId="1460953273">
    <w:abstractNumId w:val="6"/>
  </w:num>
  <w:num w:numId="25" w16cid:durableId="356585578">
    <w:abstractNumId w:val="25"/>
  </w:num>
  <w:num w:numId="26" w16cid:durableId="1591311427">
    <w:abstractNumId w:val="1"/>
  </w:num>
  <w:num w:numId="27" w16cid:durableId="1828083921">
    <w:abstractNumId w:val="31"/>
  </w:num>
  <w:num w:numId="28" w16cid:durableId="1856339753">
    <w:abstractNumId w:val="21"/>
  </w:num>
  <w:num w:numId="29" w16cid:durableId="211623231">
    <w:abstractNumId w:val="36"/>
  </w:num>
  <w:num w:numId="30" w16cid:durableId="193344682">
    <w:abstractNumId w:val="43"/>
  </w:num>
  <w:num w:numId="31" w16cid:durableId="1545557877">
    <w:abstractNumId w:val="22"/>
  </w:num>
  <w:num w:numId="32" w16cid:durableId="1505895285">
    <w:abstractNumId w:val="15"/>
  </w:num>
  <w:num w:numId="33" w16cid:durableId="584727949">
    <w:abstractNumId w:val="4"/>
  </w:num>
  <w:num w:numId="34" w16cid:durableId="758478648">
    <w:abstractNumId w:val="29"/>
  </w:num>
  <w:num w:numId="35" w16cid:durableId="643848842">
    <w:abstractNumId w:val="20"/>
  </w:num>
  <w:num w:numId="36" w16cid:durableId="1950046546">
    <w:abstractNumId w:val="2"/>
  </w:num>
  <w:num w:numId="37" w16cid:durableId="829294729">
    <w:abstractNumId w:val="27"/>
  </w:num>
  <w:num w:numId="38" w16cid:durableId="57822572">
    <w:abstractNumId w:val="33"/>
  </w:num>
  <w:num w:numId="39" w16cid:durableId="2003508442">
    <w:abstractNumId w:val="44"/>
  </w:num>
  <w:num w:numId="40" w16cid:durableId="1008754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2078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050947">
    <w:abstractNumId w:val="44"/>
  </w:num>
  <w:num w:numId="43" w16cid:durableId="1826781121">
    <w:abstractNumId w:val="44"/>
  </w:num>
  <w:num w:numId="44" w16cid:durableId="442656356">
    <w:abstractNumId w:val="11"/>
  </w:num>
  <w:num w:numId="45" w16cid:durableId="79302444">
    <w:abstractNumId w:val="3"/>
  </w:num>
  <w:num w:numId="46" w16cid:durableId="1909920736">
    <w:abstractNumId w:val="44"/>
  </w:num>
  <w:num w:numId="47" w16cid:durableId="877937732">
    <w:abstractNumId w:val="44"/>
  </w:num>
  <w:num w:numId="48" w16cid:durableId="1661731160">
    <w:abstractNumId w:val="30"/>
  </w:num>
  <w:num w:numId="49" w16cid:durableId="1478304326">
    <w:abstractNumId w:val="0"/>
  </w:num>
  <w:num w:numId="50" w16cid:durableId="1234075252">
    <w:abstractNumId w:val="40"/>
  </w:num>
  <w:num w:numId="51" w16cid:durableId="757213003">
    <w:abstractNumId w:val="5"/>
  </w:num>
  <w:num w:numId="52" w16cid:durableId="458772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fDLgbydPjHFWj9w9fvRKNFD7JWji79kYrHW7ubqSfOZAG+jNl71h44cKHrxW23iKLYCM4ma5yXrlyS1/rpwg==" w:salt="wBUWy4+pI3p7ngynU+n1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3B"/>
    <w:rsid w:val="00053654"/>
    <w:rsid w:val="00075D06"/>
    <w:rsid w:val="0008555E"/>
    <w:rsid w:val="000A21CE"/>
    <w:rsid w:val="000D22D2"/>
    <w:rsid w:val="000D6070"/>
    <w:rsid w:val="001224F9"/>
    <w:rsid w:val="00124F84"/>
    <w:rsid w:val="00126C10"/>
    <w:rsid w:val="001A1C25"/>
    <w:rsid w:val="001E055F"/>
    <w:rsid w:val="001E63C9"/>
    <w:rsid w:val="001F1EA3"/>
    <w:rsid w:val="00225A96"/>
    <w:rsid w:val="00236888"/>
    <w:rsid w:val="00271C53"/>
    <w:rsid w:val="00275594"/>
    <w:rsid w:val="002B053F"/>
    <w:rsid w:val="0037098E"/>
    <w:rsid w:val="00372A34"/>
    <w:rsid w:val="003816C4"/>
    <w:rsid w:val="00394900"/>
    <w:rsid w:val="003A45D9"/>
    <w:rsid w:val="003A7AB7"/>
    <w:rsid w:val="003C116C"/>
    <w:rsid w:val="003C298C"/>
    <w:rsid w:val="003C54F9"/>
    <w:rsid w:val="003F76BD"/>
    <w:rsid w:val="00404414"/>
    <w:rsid w:val="00412671"/>
    <w:rsid w:val="004420D4"/>
    <w:rsid w:val="004607FF"/>
    <w:rsid w:val="004A2174"/>
    <w:rsid w:val="004B7FE5"/>
    <w:rsid w:val="004C762C"/>
    <w:rsid w:val="004C7A5E"/>
    <w:rsid w:val="004D0519"/>
    <w:rsid w:val="004E0C95"/>
    <w:rsid w:val="00512ECE"/>
    <w:rsid w:val="005225C9"/>
    <w:rsid w:val="005504C2"/>
    <w:rsid w:val="00560B8E"/>
    <w:rsid w:val="005A569D"/>
    <w:rsid w:val="005A7408"/>
    <w:rsid w:val="005A7F46"/>
    <w:rsid w:val="005C77F4"/>
    <w:rsid w:val="005E1D11"/>
    <w:rsid w:val="005E2812"/>
    <w:rsid w:val="006022D9"/>
    <w:rsid w:val="006058B8"/>
    <w:rsid w:val="0065307A"/>
    <w:rsid w:val="0065421C"/>
    <w:rsid w:val="00674AE0"/>
    <w:rsid w:val="00697423"/>
    <w:rsid w:val="006C40E9"/>
    <w:rsid w:val="006F52EC"/>
    <w:rsid w:val="007155A7"/>
    <w:rsid w:val="00763560"/>
    <w:rsid w:val="007A3B9E"/>
    <w:rsid w:val="00806C25"/>
    <w:rsid w:val="00825320"/>
    <w:rsid w:val="00865B3F"/>
    <w:rsid w:val="00890902"/>
    <w:rsid w:val="008C5FB4"/>
    <w:rsid w:val="0095552B"/>
    <w:rsid w:val="00966B09"/>
    <w:rsid w:val="00986044"/>
    <w:rsid w:val="009A3C8F"/>
    <w:rsid w:val="009D3D49"/>
    <w:rsid w:val="009D6D47"/>
    <w:rsid w:val="009D7978"/>
    <w:rsid w:val="009D7B4C"/>
    <w:rsid w:val="00A27EB7"/>
    <w:rsid w:val="00A51EA1"/>
    <w:rsid w:val="00A53A6A"/>
    <w:rsid w:val="00AC33CE"/>
    <w:rsid w:val="00AC4EF1"/>
    <w:rsid w:val="00B1380E"/>
    <w:rsid w:val="00B23D96"/>
    <w:rsid w:val="00B47348"/>
    <w:rsid w:val="00B74824"/>
    <w:rsid w:val="00B82ACE"/>
    <w:rsid w:val="00BC3885"/>
    <w:rsid w:val="00BD6750"/>
    <w:rsid w:val="00BF01A3"/>
    <w:rsid w:val="00BF5B06"/>
    <w:rsid w:val="00C03FE9"/>
    <w:rsid w:val="00C3036A"/>
    <w:rsid w:val="00C31936"/>
    <w:rsid w:val="00C50482"/>
    <w:rsid w:val="00C73059"/>
    <w:rsid w:val="00CE32FD"/>
    <w:rsid w:val="00D40106"/>
    <w:rsid w:val="00D5730C"/>
    <w:rsid w:val="00D732EC"/>
    <w:rsid w:val="00D82D10"/>
    <w:rsid w:val="00E63FDA"/>
    <w:rsid w:val="00E76035"/>
    <w:rsid w:val="00E82503"/>
    <w:rsid w:val="00E8674C"/>
    <w:rsid w:val="00EE4A50"/>
    <w:rsid w:val="00F1023B"/>
    <w:rsid w:val="00F20E6A"/>
    <w:rsid w:val="00F53271"/>
    <w:rsid w:val="00F55499"/>
    <w:rsid w:val="00F81E72"/>
    <w:rsid w:val="00F82736"/>
    <w:rsid w:val="00F8303F"/>
    <w:rsid w:val="00F83F8C"/>
    <w:rsid w:val="00FA02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8549"/>
  <w15:chartTrackingRefBased/>
  <w15:docId w15:val="{6816F42D-7A23-4707-B7D6-1B059142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6C4"/>
    <w:pPr>
      <w:keepNext/>
      <w:keepLines/>
      <w:numPr>
        <w:numId w:val="18"/>
      </w:numPr>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816C4"/>
    <w:pPr>
      <w:keepNext/>
      <w:keepLines/>
      <w:numPr>
        <w:ilvl w:val="1"/>
        <w:numId w:val="1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16C4"/>
    <w:pPr>
      <w:keepNext/>
      <w:keepLines/>
      <w:numPr>
        <w:ilvl w:val="2"/>
        <w:numId w:val="1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16C4"/>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816C4"/>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816C4"/>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816C4"/>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816C4"/>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16C4"/>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23B"/>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B74824"/>
    <w:pPr>
      <w:spacing w:after="0" w:line="240" w:lineRule="auto"/>
      <w:contextualSpacing/>
      <w:jc w:val="center"/>
    </w:pPr>
    <w:rPr>
      <w:rFonts w:asciiTheme="majorHAnsi" w:eastAsiaTheme="majorEastAsia" w:hAnsiTheme="majorHAnsi" w:cstheme="majorBidi"/>
      <w:color w:val="000000" w:themeColor="text1"/>
      <w:spacing w:val="-10"/>
      <w:kern w:val="28"/>
      <w:sz w:val="40"/>
      <w:szCs w:val="56"/>
    </w:rPr>
  </w:style>
  <w:style w:type="character" w:customStyle="1" w:styleId="TitleChar">
    <w:name w:val="Title Char"/>
    <w:basedOn w:val="DefaultParagraphFont"/>
    <w:link w:val="Title"/>
    <w:uiPriority w:val="10"/>
    <w:rsid w:val="00B74824"/>
    <w:rPr>
      <w:rFonts w:asciiTheme="majorHAnsi" w:eastAsiaTheme="majorEastAsia" w:hAnsiTheme="majorHAnsi" w:cstheme="majorBidi"/>
      <w:color w:val="000000" w:themeColor="text1"/>
      <w:spacing w:val="-10"/>
      <w:kern w:val="28"/>
      <w:sz w:val="40"/>
      <w:szCs w:val="56"/>
    </w:rPr>
  </w:style>
  <w:style w:type="character" w:customStyle="1" w:styleId="Heading1Char">
    <w:name w:val="Heading 1 Char"/>
    <w:basedOn w:val="DefaultParagraphFont"/>
    <w:link w:val="Heading1"/>
    <w:uiPriority w:val="9"/>
    <w:rsid w:val="003816C4"/>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semiHidden/>
    <w:rsid w:val="003816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816C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816C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816C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816C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816C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816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16C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F5B06"/>
    <w:pPr>
      <w:ind w:left="720"/>
      <w:contextualSpacing/>
    </w:pPr>
  </w:style>
  <w:style w:type="paragraph" w:styleId="BalloonText">
    <w:name w:val="Balloon Text"/>
    <w:basedOn w:val="Normal"/>
    <w:link w:val="BalloonTextChar"/>
    <w:uiPriority w:val="99"/>
    <w:semiHidden/>
    <w:unhideWhenUsed/>
    <w:rsid w:val="009D7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78"/>
    <w:rPr>
      <w:rFonts w:ascii="Segoe UI" w:hAnsi="Segoe UI" w:cs="Segoe UI"/>
      <w:sz w:val="18"/>
      <w:szCs w:val="18"/>
    </w:rPr>
  </w:style>
  <w:style w:type="paragraph" w:styleId="Header">
    <w:name w:val="header"/>
    <w:basedOn w:val="Normal"/>
    <w:link w:val="HeaderChar"/>
    <w:uiPriority w:val="99"/>
    <w:unhideWhenUsed/>
    <w:rsid w:val="004B7F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7FE5"/>
  </w:style>
  <w:style w:type="paragraph" w:styleId="Footer">
    <w:name w:val="footer"/>
    <w:basedOn w:val="Normal"/>
    <w:link w:val="FooterChar"/>
    <w:uiPriority w:val="99"/>
    <w:unhideWhenUsed/>
    <w:rsid w:val="004B7F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7FE5"/>
  </w:style>
  <w:style w:type="paragraph" w:customStyle="1" w:styleId="default0">
    <w:name w:val="default"/>
    <w:basedOn w:val="Normal"/>
    <w:rsid w:val="005A569D"/>
    <w:pPr>
      <w:spacing w:after="0" w:line="240" w:lineRule="auto"/>
    </w:pPr>
    <w:rPr>
      <w:rFonts w:ascii="Aptos" w:hAnsi="Aptos" w:cs="Aptos"/>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52410">
      <w:bodyDiv w:val="1"/>
      <w:marLeft w:val="0"/>
      <w:marRight w:val="0"/>
      <w:marTop w:val="0"/>
      <w:marBottom w:val="0"/>
      <w:divBdr>
        <w:top w:val="none" w:sz="0" w:space="0" w:color="auto"/>
        <w:left w:val="none" w:sz="0" w:space="0" w:color="auto"/>
        <w:bottom w:val="none" w:sz="0" w:space="0" w:color="auto"/>
        <w:right w:val="none" w:sz="0" w:space="0" w:color="auto"/>
      </w:divBdr>
    </w:div>
    <w:div w:id="943615163">
      <w:bodyDiv w:val="1"/>
      <w:marLeft w:val="0"/>
      <w:marRight w:val="0"/>
      <w:marTop w:val="0"/>
      <w:marBottom w:val="0"/>
      <w:divBdr>
        <w:top w:val="none" w:sz="0" w:space="0" w:color="auto"/>
        <w:left w:val="none" w:sz="0" w:space="0" w:color="auto"/>
        <w:bottom w:val="none" w:sz="0" w:space="0" w:color="auto"/>
        <w:right w:val="none" w:sz="0" w:space="0" w:color="auto"/>
      </w:divBdr>
    </w:div>
    <w:div w:id="1261986951">
      <w:bodyDiv w:val="1"/>
      <w:marLeft w:val="0"/>
      <w:marRight w:val="0"/>
      <w:marTop w:val="0"/>
      <w:marBottom w:val="0"/>
      <w:divBdr>
        <w:top w:val="none" w:sz="0" w:space="0" w:color="auto"/>
        <w:left w:val="none" w:sz="0" w:space="0" w:color="auto"/>
        <w:bottom w:val="none" w:sz="0" w:space="0" w:color="auto"/>
        <w:right w:val="none" w:sz="0" w:space="0" w:color="auto"/>
      </w:divBdr>
    </w:div>
    <w:div w:id="18819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8338-5425-4FAE-8F20-28660320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1323</Words>
  <Characters>8336</Characters>
  <Application>Microsoft Office Word</Application>
  <DocSecurity>8</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Weintögl</dc:creator>
  <cp:keywords/>
  <dc:description/>
  <cp:lastModifiedBy>Rene_Weintoegl</cp:lastModifiedBy>
  <cp:revision>66</cp:revision>
  <cp:lastPrinted>2015-05-31T19:58:00Z</cp:lastPrinted>
  <dcterms:created xsi:type="dcterms:W3CDTF">2026-02-15T22:40:00Z</dcterms:created>
  <dcterms:modified xsi:type="dcterms:W3CDTF">2026-02-20T14:01:00Z</dcterms:modified>
</cp:coreProperties>
</file>